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91E06" w14:textId="213C58F9" w:rsidR="003B733C" w:rsidRDefault="00360918" w:rsidP="00697F4F">
      <w:pPr>
        <w:rPr>
          <w:b/>
        </w:rPr>
      </w:pPr>
      <w:bookmarkStart w:id="0" w:name="_GoBack"/>
      <w:bookmarkEnd w:id="0"/>
      <w:r>
        <w:rPr>
          <w:b/>
          <w:noProof/>
        </w:rPr>
        <w:drawing>
          <wp:inline distT="0" distB="0" distL="0" distR="0" wp14:anchorId="1C2747FD" wp14:editId="158BB5C1">
            <wp:extent cx="2950719" cy="6953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973" cy="718478"/>
                    </a:xfrm>
                    <a:prstGeom prst="rect">
                      <a:avLst/>
                    </a:prstGeom>
                    <a:noFill/>
                  </pic:spPr>
                </pic:pic>
              </a:graphicData>
            </a:graphic>
          </wp:inline>
        </w:drawing>
      </w:r>
      <w:r w:rsidR="00EA231D">
        <w:rPr>
          <w:b/>
        </w:rPr>
        <w:tab/>
      </w:r>
      <w:r w:rsidR="00EA231D">
        <w:rPr>
          <w:b/>
          <w:noProof/>
        </w:rPr>
        <w:drawing>
          <wp:inline distT="0" distB="0" distL="0" distR="0" wp14:anchorId="0C5EFE0F" wp14:editId="33454F2E">
            <wp:extent cx="76200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80415"/>
                    </a:xfrm>
                    <a:prstGeom prst="rect">
                      <a:avLst/>
                    </a:prstGeom>
                    <a:noFill/>
                  </pic:spPr>
                </pic:pic>
              </a:graphicData>
            </a:graphic>
          </wp:inline>
        </w:drawing>
      </w:r>
      <w:r w:rsidR="00697F4F">
        <w:rPr>
          <w:b/>
        </w:rPr>
        <w:tab/>
      </w:r>
      <w:r w:rsidR="00EA231D">
        <w:rPr>
          <w:b/>
        </w:rPr>
        <w:tab/>
      </w:r>
      <w:r w:rsidR="00EA231D">
        <w:rPr>
          <w:b/>
          <w:noProof/>
        </w:rPr>
        <w:drawing>
          <wp:inline distT="0" distB="0" distL="0" distR="0" wp14:anchorId="593DC206" wp14:editId="18DCC4EA">
            <wp:extent cx="179832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609600"/>
                    </a:xfrm>
                    <a:prstGeom prst="rect">
                      <a:avLst/>
                    </a:prstGeom>
                    <a:noFill/>
                  </pic:spPr>
                </pic:pic>
              </a:graphicData>
            </a:graphic>
          </wp:inline>
        </w:drawing>
      </w:r>
    </w:p>
    <w:p w14:paraId="0C1B3EB6" w14:textId="77777777" w:rsidR="00697F4F" w:rsidRDefault="00697F4F" w:rsidP="00360918">
      <w:pPr>
        <w:jc w:val="center"/>
        <w:rPr>
          <w:rFonts w:ascii="Arial" w:hAnsi="Arial" w:cs="Arial"/>
          <w:b/>
          <w:sz w:val="40"/>
          <w:szCs w:val="40"/>
        </w:rPr>
      </w:pPr>
    </w:p>
    <w:p w14:paraId="1FB00D7A" w14:textId="5127BE26" w:rsidR="00B20E12" w:rsidRPr="00B20E12" w:rsidRDefault="00B15955" w:rsidP="00B20E12">
      <w:pPr>
        <w:jc w:val="center"/>
        <w:rPr>
          <w:rFonts w:ascii="Arial" w:hAnsi="Arial" w:cs="Arial"/>
          <w:b/>
          <w:sz w:val="40"/>
          <w:szCs w:val="40"/>
        </w:rPr>
      </w:pPr>
      <w:r>
        <w:rPr>
          <w:rFonts w:ascii="Arial" w:hAnsi="Arial" w:cs="Arial"/>
          <w:b/>
          <w:sz w:val="40"/>
          <w:szCs w:val="40"/>
        </w:rPr>
        <w:t xml:space="preserve">Safeguarding </w:t>
      </w:r>
      <w:r w:rsidR="00E6097A">
        <w:rPr>
          <w:rFonts w:ascii="Arial" w:hAnsi="Arial" w:cs="Arial"/>
          <w:b/>
          <w:sz w:val="40"/>
          <w:szCs w:val="40"/>
        </w:rPr>
        <w:t>s</w:t>
      </w:r>
      <w:r w:rsidR="00360918">
        <w:rPr>
          <w:rFonts w:ascii="Arial" w:hAnsi="Arial" w:cs="Arial"/>
          <w:b/>
          <w:sz w:val="40"/>
          <w:szCs w:val="40"/>
        </w:rPr>
        <w:t>elf-assessment</w:t>
      </w:r>
      <w:r w:rsidR="00B20E12">
        <w:rPr>
          <w:rFonts w:ascii="Arial" w:hAnsi="Arial" w:cs="Arial"/>
          <w:b/>
          <w:sz w:val="40"/>
          <w:szCs w:val="40"/>
        </w:rPr>
        <w:t xml:space="preserve"> tool</w:t>
      </w:r>
    </w:p>
    <w:p w14:paraId="7CB69144" w14:textId="77777777" w:rsidR="00B20E12" w:rsidRPr="00B20E12" w:rsidRDefault="00B20E12" w:rsidP="00697F4F">
      <w:pPr>
        <w:rPr>
          <w:rFonts w:ascii="Arial" w:hAnsi="Arial" w:cs="Arial"/>
          <w:b/>
          <w:sz w:val="28"/>
          <w:szCs w:val="28"/>
        </w:rPr>
      </w:pPr>
    </w:p>
    <w:tbl>
      <w:tblPr>
        <w:tblStyle w:val="TableGrid"/>
        <w:tblW w:w="5000" w:type="pct"/>
        <w:tblLook w:val="04A0" w:firstRow="1" w:lastRow="0" w:firstColumn="1" w:lastColumn="0" w:noHBand="0" w:noVBand="1"/>
      </w:tblPr>
      <w:tblGrid>
        <w:gridCol w:w="2663"/>
        <w:gridCol w:w="4000"/>
        <w:gridCol w:w="3793"/>
      </w:tblGrid>
      <w:tr w:rsidR="00360918" w:rsidRPr="00360918" w14:paraId="18BA433A" w14:textId="77777777" w:rsidTr="00581963">
        <w:tc>
          <w:tcPr>
            <w:tcW w:w="1273" w:type="pct"/>
          </w:tcPr>
          <w:p w14:paraId="52AFF36B" w14:textId="641EA9A3" w:rsidR="00360918" w:rsidRPr="00360918" w:rsidRDefault="00360918" w:rsidP="00360918">
            <w:pPr>
              <w:rPr>
                <w:rFonts w:ascii="Arial" w:hAnsi="Arial" w:cs="Arial"/>
                <w:sz w:val="28"/>
                <w:szCs w:val="28"/>
              </w:rPr>
            </w:pPr>
            <w:r w:rsidRPr="00360918">
              <w:rPr>
                <w:rFonts w:ascii="Arial" w:hAnsi="Arial" w:cs="Arial"/>
                <w:sz w:val="28"/>
                <w:szCs w:val="28"/>
              </w:rPr>
              <w:t>Name of person(s) completing the form:</w:t>
            </w:r>
          </w:p>
        </w:tc>
        <w:tc>
          <w:tcPr>
            <w:tcW w:w="1913" w:type="pct"/>
          </w:tcPr>
          <w:p w14:paraId="431A254A" w14:textId="77777777" w:rsidR="00360918" w:rsidRPr="00360918" w:rsidRDefault="00360918" w:rsidP="00360918">
            <w:pPr>
              <w:rPr>
                <w:rFonts w:ascii="Arial" w:hAnsi="Arial" w:cs="Arial"/>
                <w:sz w:val="28"/>
                <w:szCs w:val="28"/>
              </w:rPr>
            </w:pPr>
          </w:p>
        </w:tc>
        <w:tc>
          <w:tcPr>
            <w:tcW w:w="1814" w:type="pct"/>
          </w:tcPr>
          <w:p w14:paraId="5D15646B" w14:textId="77777777" w:rsidR="00360918" w:rsidRPr="00360918" w:rsidRDefault="00360918" w:rsidP="00360918">
            <w:pPr>
              <w:rPr>
                <w:rFonts w:ascii="Arial" w:hAnsi="Arial" w:cs="Arial"/>
                <w:sz w:val="28"/>
                <w:szCs w:val="28"/>
              </w:rPr>
            </w:pPr>
          </w:p>
        </w:tc>
      </w:tr>
      <w:tr w:rsidR="00360918" w:rsidRPr="00360918" w14:paraId="7D3A7FDD" w14:textId="77777777" w:rsidTr="00581963">
        <w:tc>
          <w:tcPr>
            <w:tcW w:w="1273" w:type="pct"/>
          </w:tcPr>
          <w:p w14:paraId="0AB1FA56" w14:textId="77777777" w:rsidR="00360918" w:rsidRDefault="00360918" w:rsidP="00360918">
            <w:pPr>
              <w:rPr>
                <w:rFonts w:ascii="Arial" w:hAnsi="Arial" w:cs="Arial"/>
                <w:sz w:val="28"/>
                <w:szCs w:val="28"/>
              </w:rPr>
            </w:pPr>
            <w:r>
              <w:rPr>
                <w:rFonts w:ascii="Arial" w:hAnsi="Arial" w:cs="Arial"/>
                <w:sz w:val="28"/>
                <w:szCs w:val="28"/>
              </w:rPr>
              <w:t>Organisation:</w:t>
            </w:r>
          </w:p>
          <w:p w14:paraId="68DD5FE0" w14:textId="77777777" w:rsidR="00581963" w:rsidRDefault="00581963" w:rsidP="00360918">
            <w:pPr>
              <w:rPr>
                <w:rFonts w:ascii="Arial" w:hAnsi="Arial" w:cs="Arial"/>
                <w:sz w:val="28"/>
                <w:szCs w:val="28"/>
              </w:rPr>
            </w:pPr>
          </w:p>
          <w:p w14:paraId="77275421" w14:textId="4848344D" w:rsidR="00581963" w:rsidRPr="00360918" w:rsidRDefault="00581963" w:rsidP="00360918">
            <w:pPr>
              <w:rPr>
                <w:rFonts w:ascii="Arial" w:hAnsi="Arial" w:cs="Arial"/>
                <w:sz w:val="28"/>
                <w:szCs w:val="28"/>
              </w:rPr>
            </w:pPr>
          </w:p>
        </w:tc>
        <w:tc>
          <w:tcPr>
            <w:tcW w:w="1913" w:type="pct"/>
          </w:tcPr>
          <w:p w14:paraId="3AD3675B" w14:textId="77777777" w:rsidR="00360918" w:rsidRPr="00360918" w:rsidRDefault="00360918" w:rsidP="00360918">
            <w:pPr>
              <w:rPr>
                <w:rFonts w:ascii="Arial" w:hAnsi="Arial" w:cs="Arial"/>
                <w:sz w:val="28"/>
                <w:szCs w:val="28"/>
              </w:rPr>
            </w:pPr>
          </w:p>
        </w:tc>
        <w:tc>
          <w:tcPr>
            <w:tcW w:w="1814" w:type="pct"/>
          </w:tcPr>
          <w:p w14:paraId="5B30E127" w14:textId="77777777" w:rsidR="00360918" w:rsidRPr="00360918" w:rsidRDefault="00360918" w:rsidP="00360918">
            <w:pPr>
              <w:rPr>
                <w:rFonts w:ascii="Arial" w:hAnsi="Arial" w:cs="Arial"/>
                <w:sz w:val="28"/>
                <w:szCs w:val="28"/>
              </w:rPr>
            </w:pPr>
          </w:p>
        </w:tc>
      </w:tr>
      <w:tr w:rsidR="00360918" w:rsidRPr="00360918" w14:paraId="510AB1E8" w14:textId="77777777" w:rsidTr="00581963">
        <w:tc>
          <w:tcPr>
            <w:tcW w:w="1273" w:type="pct"/>
          </w:tcPr>
          <w:p w14:paraId="0FB3FBC8" w14:textId="77777777" w:rsidR="00360918" w:rsidRDefault="00360918" w:rsidP="00360918">
            <w:pPr>
              <w:rPr>
                <w:rFonts w:ascii="Arial" w:hAnsi="Arial" w:cs="Arial"/>
                <w:sz w:val="28"/>
                <w:szCs w:val="28"/>
              </w:rPr>
            </w:pPr>
            <w:r>
              <w:rPr>
                <w:rFonts w:ascii="Arial" w:hAnsi="Arial" w:cs="Arial"/>
                <w:sz w:val="28"/>
                <w:szCs w:val="28"/>
              </w:rPr>
              <w:t>Position:</w:t>
            </w:r>
          </w:p>
          <w:p w14:paraId="06CECE40" w14:textId="77777777" w:rsidR="00581963" w:rsidRDefault="00581963" w:rsidP="00360918">
            <w:pPr>
              <w:rPr>
                <w:rFonts w:ascii="Arial" w:hAnsi="Arial" w:cs="Arial"/>
                <w:sz w:val="28"/>
                <w:szCs w:val="28"/>
              </w:rPr>
            </w:pPr>
          </w:p>
          <w:p w14:paraId="3CB1C031" w14:textId="26BE7382" w:rsidR="00581963" w:rsidRPr="00360918" w:rsidRDefault="00581963" w:rsidP="00360918">
            <w:pPr>
              <w:rPr>
                <w:rFonts w:ascii="Arial" w:hAnsi="Arial" w:cs="Arial"/>
                <w:sz w:val="28"/>
                <w:szCs w:val="28"/>
              </w:rPr>
            </w:pPr>
          </w:p>
        </w:tc>
        <w:tc>
          <w:tcPr>
            <w:tcW w:w="1913" w:type="pct"/>
          </w:tcPr>
          <w:p w14:paraId="0A26F384" w14:textId="77777777" w:rsidR="00360918" w:rsidRPr="00360918" w:rsidRDefault="00360918" w:rsidP="00360918">
            <w:pPr>
              <w:rPr>
                <w:rFonts w:ascii="Arial" w:hAnsi="Arial" w:cs="Arial"/>
                <w:sz w:val="28"/>
                <w:szCs w:val="28"/>
              </w:rPr>
            </w:pPr>
          </w:p>
        </w:tc>
        <w:tc>
          <w:tcPr>
            <w:tcW w:w="1814" w:type="pct"/>
          </w:tcPr>
          <w:p w14:paraId="1358CF05" w14:textId="77777777" w:rsidR="00360918" w:rsidRPr="00360918" w:rsidRDefault="00360918" w:rsidP="00360918">
            <w:pPr>
              <w:rPr>
                <w:rFonts w:ascii="Arial" w:hAnsi="Arial" w:cs="Arial"/>
                <w:sz w:val="28"/>
                <w:szCs w:val="28"/>
              </w:rPr>
            </w:pPr>
          </w:p>
        </w:tc>
      </w:tr>
      <w:tr w:rsidR="00360918" w:rsidRPr="00360918" w14:paraId="0D30A520" w14:textId="77777777" w:rsidTr="00581963">
        <w:tc>
          <w:tcPr>
            <w:tcW w:w="1273" w:type="pct"/>
          </w:tcPr>
          <w:p w14:paraId="46CB0F44" w14:textId="77777777" w:rsidR="00360918" w:rsidRDefault="00360918" w:rsidP="00360918">
            <w:pPr>
              <w:rPr>
                <w:rFonts w:ascii="Arial" w:hAnsi="Arial" w:cs="Arial"/>
                <w:sz w:val="28"/>
                <w:szCs w:val="28"/>
              </w:rPr>
            </w:pPr>
            <w:r>
              <w:rPr>
                <w:rFonts w:ascii="Arial" w:hAnsi="Arial" w:cs="Arial"/>
                <w:sz w:val="28"/>
                <w:szCs w:val="28"/>
              </w:rPr>
              <w:t>Date completed:</w:t>
            </w:r>
          </w:p>
          <w:p w14:paraId="2257E8E0" w14:textId="73621206" w:rsidR="00581963" w:rsidRPr="00360918" w:rsidRDefault="00581963" w:rsidP="00360918">
            <w:pPr>
              <w:rPr>
                <w:rFonts w:ascii="Arial" w:hAnsi="Arial" w:cs="Arial"/>
                <w:sz w:val="28"/>
                <w:szCs w:val="28"/>
              </w:rPr>
            </w:pPr>
          </w:p>
        </w:tc>
        <w:tc>
          <w:tcPr>
            <w:tcW w:w="3727" w:type="pct"/>
            <w:gridSpan w:val="2"/>
          </w:tcPr>
          <w:p w14:paraId="5052A27E" w14:textId="77777777" w:rsidR="00360918" w:rsidRPr="00360918" w:rsidRDefault="00360918" w:rsidP="00360918">
            <w:pPr>
              <w:rPr>
                <w:rFonts w:ascii="Arial" w:hAnsi="Arial" w:cs="Arial"/>
                <w:sz w:val="28"/>
                <w:szCs w:val="28"/>
              </w:rPr>
            </w:pPr>
          </w:p>
        </w:tc>
      </w:tr>
    </w:tbl>
    <w:p w14:paraId="70F81B7B" w14:textId="77777777" w:rsidR="00B20E12" w:rsidRDefault="00B20E12" w:rsidP="00360918">
      <w:pPr>
        <w:rPr>
          <w:rFonts w:ascii="Arial" w:hAnsi="Arial" w:cs="Arial"/>
          <w:sz w:val="24"/>
          <w:szCs w:val="24"/>
        </w:rPr>
      </w:pPr>
    </w:p>
    <w:p w14:paraId="558C82E5" w14:textId="1D74EC71" w:rsidR="00CD3B99" w:rsidRDefault="00CD3B99" w:rsidP="00360918">
      <w:pPr>
        <w:rPr>
          <w:rFonts w:ascii="Arial" w:hAnsi="Arial" w:cs="Arial"/>
          <w:sz w:val="24"/>
          <w:szCs w:val="24"/>
        </w:rPr>
      </w:pPr>
      <w:r>
        <w:rPr>
          <w:rFonts w:ascii="Arial" w:hAnsi="Arial" w:cs="Arial"/>
          <w:sz w:val="24"/>
          <w:szCs w:val="24"/>
        </w:rPr>
        <w:t xml:space="preserve">This self-assessment tool has been designed </w:t>
      </w:r>
      <w:r w:rsidR="00B20E12">
        <w:rPr>
          <w:rFonts w:ascii="Arial" w:hAnsi="Arial" w:cs="Arial"/>
          <w:sz w:val="24"/>
          <w:szCs w:val="24"/>
        </w:rPr>
        <w:t>for</w:t>
      </w:r>
      <w:r>
        <w:rPr>
          <w:rFonts w:ascii="Arial" w:hAnsi="Arial" w:cs="Arial"/>
          <w:sz w:val="24"/>
          <w:szCs w:val="24"/>
        </w:rPr>
        <w:t xml:space="preserve"> small </w:t>
      </w:r>
      <w:r w:rsidR="00B20E12">
        <w:rPr>
          <w:rFonts w:ascii="Arial" w:hAnsi="Arial" w:cs="Arial"/>
          <w:sz w:val="24"/>
          <w:szCs w:val="24"/>
        </w:rPr>
        <w:t xml:space="preserve">voluntary and private sector </w:t>
      </w:r>
      <w:r>
        <w:rPr>
          <w:rFonts w:ascii="Arial" w:hAnsi="Arial" w:cs="Arial"/>
          <w:sz w:val="24"/>
          <w:szCs w:val="24"/>
        </w:rPr>
        <w:t xml:space="preserve">organisations working with children and young people to </w:t>
      </w:r>
      <w:r w:rsidR="00B20E12">
        <w:rPr>
          <w:rFonts w:ascii="Arial" w:hAnsi="Arial" w:cs="Arial"/>
          <w:sz w:val="24"/>
          <w:szCs w:val="24"/>
        </w:rPr>
        <w:t>support them in evaluating</w:t>
      </w:r>
      <w:r>
        <w:rPr>
          <w:rFonts w:ascii="Arial" w:hAnsi="Arial" w:cs="Arial"/>
          <w:sz w:val="24"/>
          <w:szCs w:val="24"/>
        </w:rPr>
        <w:t xml:space="preserve"> </w:t>
      </w:r>
      <w:r w:rsidR="00B20E12">
        <w:rPr>
          <w:rFonts w:ascii="Arial" w:hAnsi="Arial" w:cs="Arial"/>
          <w:sz w:val="24"/>
          <w:szCs w:val="24"/>
        </w:rPr>
        <w:t xml:space="preserve">their </w:t>
      </w:r>
      <w:r>
        <w:rPr>
          <w:rFonts w:ascii="Arial" w:hAnsi="Arial" w:cs="Arial"/>
          <w:sz w:val="24"/>
          <w:szCs w:val="24"/>
        </w:rPr>
        <w:t>safeguarding practice and to identify areas for improvement.  It has been devel</w:t>
      </w:r>
      <w:r w:rsidR="00B20E12">
        <w:rPr>
          <w:rFonts w:ascii="Arial" w:hAnsi="Arial" w:cs="Arial"/>
          <w:sz w:val="24"/>
          <w:szCs w:val="24"/>
        </w:rPr>
        <w:t>oped based on the more detailed</w:t>
      </w:r>
      <w:r>
        <w:rPr>
          <w:rFonts w:ascii="Arial" w:hAnsi="Arial" w:cs="Arial"/>
          <w:sz w:val="24"/>
          <w:szCs w:val="24"/>
        </w:rPr>
        <w:t xml:space="preserve"> Section 11 self-assessment process for statutory organisations and is in line with the training and guidance offered by the Safer Programme.</w:t>
      </w:r>
    </w:p>
    <w:p w14:paraId="4A959608" w14:textId="485D3B8D" w:rsidR="00CD3B99" w:rsidRDefault="00CD3B99" w:rsidP="00360918">
      <w:pPr>
        <w:rPr>
          <w:rFonts w:ascii="Arial" w:hAnsi="Arial" w:cs="Arial"/>
          <w:sz w:val="24"/>
          <w:szCs w:val="24"/>
        </w:rPr>
      </w:pPr>
      <w:r>
        <w:rPr>
          <w:rFonts w:ascii="Arial" w:hAnsi="Arial" w:cs="Arial"/>
          <w:sz w:val="24"/>
          <w:szCs w:val="24"/>
        </w:rPr>
        <w:t xml:space="preserve">Completion of the tool is </w:t>
      </w:r>
      <w:r w:rsidR="00D87C25">
        <w:rPr>
          <w:rFonts w:ascii="Arial" w:hAnsi="Arial" w:cs="Arial"/>
          <w:sz w:val="24"/>
          <w:szCs w:val="24"/>
        </w:rPr>
        <w:t>entirely</w:t>
      </w:r>
      <w:r>
        <w:rPr>
          <w:rFonts w:ascii="Arial" w:hAnsi="Arial" w:cs="Arial"/>
          <w:sz w:val="24"/>
          <w:szCs w:val="24"/>
        </w:rPr>
        <w:t xml:space="preserve"> voluntary and is primarily designed to help individual organisations further improve their safeguarding practice.  The NSCB will be supporting Momentum in the delivery of Good Practice Events during April/May 2017, which will provide a chance to review general themes and offer further guidance to individual organisations.</w:t>
      </w:r>
    </w:p>
    <w:p w14:paraId="299F6007" w14:textId="1F7A48F9" w:rsidR="00B20E12" w:rsidRDefault="00B20E12" w:rsidP="00360918">
      <w:pPr>
        <w:rPr>
          <w:rFonts w:ascii="Arial" w:hAnsi="Arial" w:cs="Arial"/>
          <w:sz w:val="24"/>
          <w:szCs w:val="24"/>
        </w:rPr>
      </w:pPr>
      <w:r>
        <w:rPr>
          <w:rFonts w:ascii="Arial" w:hAnsi="Arial" w:cs="Arial"/>
          <w:sz w:val="24"/>
          <w:szCs w:val="24"/>
        </w:rPr>
        <w:t xml:space="preserve">For further information, guidance and safeguarding advice, please contact the </w:t>
      </w:r>
      <w:hyperlink r:id="rId10" w:history="1">
        <w:r w:rsidRPr="00B20E12">
          <w:rPr>
            <w:rStyle w:val="Hyperlink"/>
            <w:rFonts w:ascii="Arial" w:hAnsi="Arial" w:cs="Arial"/>
            <w:sz w:val="24"/>
            <w:szCs w:val="24"/>
          </w:rPr>
          <w:t xml:space="preserve">Norfolk Safeguarding </w:t>
        </w:r>
        <w:r w:rsidRPr="00B20E12">
          <w:rPr>
            <w:rStyle w:val="Hyperlink"/>
            <w:rFonts w:ascii="Arial" w:hAnsi="Arial" w:cs="Arial"/>
            <w:sz w:val="24"/>
            <w:szCs w:val="24"/>
          </w:rPr>
          <w:t>C</w:t>
        </w:r>
        <w:r w:rsidRPr="00B20E12">
          <w:rPr>
            <w:rStyle w:val="Hyperlink"/>
            <w:rFonts w:ascii="Arial" w:hAnsi="Arial" w:cs="Arial"/>
            <w:sz w:val="24"/>
            <w:szCs w:val="24"/>
          </w:rPr>
          <w:t>hildren Board</w:t>
        </w:r>
      </w:hyperlink>
      <w:r>
        <w:rPr>
          <w:rFonts w:ascii="Arial" w:hAnsi="Arial" w:cs="Arial"/>
          <w:sz w:val="24"/>
          <w:szCs w:val="24"/>
        </w:rPr>
        <w:t xml:space="preserve"> on 01603 223409.  For specific </w:t>
      </w:r>
      <w:hyperlink r:id="rId11" w:history="1">
        <w:r w:rsidRPr="00B20E12">
          <w:rPr>
            <w:rStyle w:val="Hyperlink"/>
            <w:rFonts w:ascii="Arial" w:hAnsi="Arial" w:cs="Arial"/>
            <w:sz w:val="24"/>
            <w:szCs w:val="24"/>
          </w:rPr>
          <w:t>Saf</w:t>
        </w:r>
        <w:r w:rsidRPr="00B20E12">
          <w:rPr>
            <w:rStyle w:val="Hyperlink"/>
            <w:rFonts w:ascii="Arial" w:hAnsi="Arial" w:cs="Arial"/>
            <w:sz w:val="24"/>
            <w:szCs w:val="24"/>
          </w:rPr>
          <w:t>e</w:t>
        </w:r>
        <w:r w:rsidRPr="00B20E12">
          <w:rPr>
            <w:rStyle w:val="Hyperlink"/>
            <w:rFonts w:ascii="Arial" w:hAnsi="Arial" w:cs="Arial"/>
            <w:sz w:val="24"/>
            <w:szCs w:val="24"/>
          </w:rPr>
          <w:t>r training</w:t>
        </w:r>
      </w:hyperlink>
      <w:r>
        <w:rPr>
          <w:rFonts w:ascii="Arial" w:hAnsi="Arial" w:cs="Arial"/>
          <w:sz w:val="24"/>
          <w:szCs w:val="24"/>
        </w:rPr>
        <w:t xml:space="preserve"> enquiries, please contact 01603 22</w:t>
      </w:r>
      <w:r w:rsidR="008F03CF">
        <w:rPr>
          <w:rFonts w:ascii="Arial" w:hAnsi="Arial" w:cs="Arial"/>
          <w:sz w:val="24"/>
          <w:szCs w:val="24"/>
        </w:rPr>
        <w:t>8</w:t>
      </w:r>
      <w:r>
        <w:rPr>
          <w:rFonts w:ascii="Arial" w:hAnsi="Arial" w:cs="Arial"/>
          <w:sz w:val="24"/>
          <w:szCs w:val="24"/>
        </w:rPr>
        <w:t>966.</w:t>
      </w:r>
    </w:p>
    <w:p w14:paraId="5ADBFA5D" w14:textId="345509D2" w:rsidR="00B20E12" w:rsidRDefault="00B20E12" w:rsidP="00360918">
      <w:pPr>
        <w:rPr>
          <w:rFonts w:ascii="Arial" w:hAnsi="Arial" w:cs="Arial"/>
          <w:sz w:val="24"/>
          <w:szCs w:val="24"/>
        </w:rPr>
      </w:pPr>
      <w:r>
        <w:rPr>
          <w:rFonts w:ascii="Arial" w:hAnsi="Arial" w:cs="Arial"/>
          <w:sz w:val="24"/>
          <w:szCs w:val="24"/>
        </w:rPr>
        <w:t>We hope you find this a useful tool and welcome your feedback.</w:t>
      </w:r>
    </w:p>
    <w:p w14:paraId="56E5D7D4" w14:textId="128673B6" w:rsidR="00CD3B99" w:rsidRDefault="00CD3B99" w:rsidP="00360918">
      <w:pPr>
        <w:rPr>
          <w:rFonts w:ascii="Arial" w:hAnsi="Arial" w:cs="Arial"/>
        </w:rPr>
      </w:pPr>
      <w:r w:rsidRPr="00EA231D">
        <w:rPr>
          <w:rFonts w:ascii="Arial" w:hAnsi="Arial" w:cs="Arial"/>
          <w:i/>
        </w:rPr>
        <w:t>Please note that this tool is separate from the</w:t>
      </w:r>
      <w:r w:rsidR="006F4716" w:rsidRPr="00EA231D">
        <w:rPr>
          <w:rFonts w:ascii="Arial" w:hAnsi="Arial" w:cs="Arial"/>
          <w:i/>
        </w:rPr>
        <w:t xml:space="preserve"> Norfolk </w:t>
      </w:r>
      <w:r w:rsidRPr="00EA231D">
        <w:rPr>
          <w:rFonts w:ascii="Arial" w:hAnsi="Arial" w:cs="Arial"/>
          <w:i/>
        </w:rPr>
        <w:t>Early Yea</w:t>
      </w:r>
      <w:r w:rsidR="00B20E12" w:rsidRPr="00EA231D">
        <w:rPr>
          <w:rFonts w:ascii="Arial" w:hAnsi="Arial" w:cs="Arial"/>
          <w:i/>
        </w:rPr>
        <w:t xml:space="preserve">rs Safeguarding Audit tool that </w:t>
      </w:r>
      <w:r w:rsidR="006F4716" w:rsidRPr="00EA231D">
        <w:rPr>
          <w:rFonts w:ascii="Arial" w:hAnsi="Arial" w:cs="Arial"/>
          <w:i/>
        </w:rPr>
        <w:t xml:space="preserve">Ofsted-registered </w:t>
      </w:r>
      <w:r w:rsidR="00B20E12" w:rsidRPr="00EA231D">
        <w:rPr>
          <w:rFonts w:ascii="Arial" w:hAnsi="Arial" w:cs="Arial"/>
          <w:i/>
        </w:rPr>
        <w:t xml:space="preserve">early years settings will be </w:t>
      </w:r>
      <w:r w:rsidR="006F4716" w:rsidRPr="00EA231D">
        <w:rPr>
          <w:rFonts w:ascii="Arial" w:hAnsi="Arial" w:cs="Arial"/>
          <w:i/>
        </w:rPr>
        <w:t>required to complete in due course.</w:t>
      </w:r>
    </w:p>
    <w:p w14:paraId="5F1106E4" w14:textId="77777777" w:rsidR="00697F4F" w:rsidRDefault="00697F4F" w:rsidP="00360918">
      <w:pPr>
        <w:rPr>
          <w:rFonts w:ascii="Arial" w:hAnsi="Arial" w:cs="Arial"/>
        </w:rPr>
      </w:pPr>
    </w:p>
    <w:p w14:paraId="2650D3C7" w14:textId="77777777" w:rsidR="00697F4F" w:rsidRPr="00697F4F" w:rsidRDefault="00697F4F" w:rsidP="00360918">
      <w:pPr>
        <w:rPr>
          <w:rFonts w:ascii="Arial" w:hAnsi="Arial" w:cs="Arial"/>
        </w:rPr>
      </w:pPr>
    </w:p>
    <w:p w14:paraId="46617038" w14:textId="77777777" w:rsidR="003B733C" w:rsidRDefault="003B733C">
      <w:pPr>
        <w:rPr>
          <w:b/>
        </w:rPr>
      </w:pPr>
      <w:r>
        <w:rPr>
          <w:b/>
        </w:rPr>
        <w:br w:type="page"/>
      </w:r>
    </w:p>
    <w:p w14:paraId="79431EA3" w14:textId="767234DA" w:rsidR="00B20E12" w:rsidRPr="008D60B2" w:rsidRDefault="008D60B2">
      <w:pPr>
        <w:rPr>
          <w:rFonts w:ascii="Arial" w:hAnsi="Arial" w:cs="Arial"/>
          <w:i/>
          <w:sz w:val="24"/>
          <w:szCs w:val="24"/>
        </w:rPr>
      </w:pPr>
      <w:r>
        <w:rPr>
          <w:rFonts w:ascii="Arial" w:hAnsi="Arial" w:cs="Arial"/>
          <w:i/>
          <w:sz w:val="24"/>
          <w:szCs w:val="24"/>
        </w:rPr>
        <w:lastRenderedPageBreak/>
        <w:t>Please indicate whether the following statements apply to your organisation; you can provide evidence and examples in the table at page 6.</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365"/>
        <w:gridCol w:w="1073"/>
        <w:gridCol w:w="1018"/>
      </w:tblGrid>
      <w:tr w:rsidR="003B733C" w14:paraId="5D4F9A4D" w14:textId="77777777" w:rsidTr="007C3D56">
        <w:trPr>
          <w:trHeight w:val="28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AFC59" w14:textId="18DE9FA2" w:rsidR="003B733C" w:rsidRDefault="0049418C" w:rsidP="0049418C">
            <w:pPr>
              <w:pStyle w:val="Body"/>
              <w:numPr>
                <w:ilvl w:val="0"/>
                <w:numId w:val="1"/>
              </w:numPr>
              <w:rPr>
                <w:rFonts w:ascii="Arial" w:hAnsi="Arial"/>
                <w:b/>
                <w:bCs/>
                <w:sz w:val="24"/>
                <w:szCs w:val="24"/>
                <w:u w:color="000000"/>
                <w:lang w:val="en-US"/>
              </w:rPr>
            </w:pPr>
            <w:r>
              <w:rPr>
                <w:rFonts w:ascii="Arial" w:hAnsi="Arial"/>
                <w:b/>
                <w:bCs/>
                <w:sz w:val="24"/>
                <w:szCs w:val="24"/>
                <w:u w:color="000000"/>
                <w:lang w:val="en-US"/>
              </w:rPr>
              <w:t>Leadership, r</w:t>
            </w:r>
            <w:r w:rsidR="003B733C">
              <w:rPr>
                <w:rFonts w:ascii="Arial" w:hAnsi="Arial"/>
                <w:b/>
                <w:bCs/>
                <w:sz w:val="24"/>
                <w:szCs w:val="24"/>
                <w:u w:color="000000"/>
                <w:lang w:val="en-US"/>
              </w:rPr>
              <w:t xml:space="preserve">esponsibility and </w:t>
            </w:r>
            <w:r>
              <w:rPr>
                <w:rFonts w:ascii="Arial" w:hAnsi="Arial"/>
                <w:b/>
                <w:bCs/>
                <w:sz w:val="24"/>
                <w:szCs w:val="24"/>
                <w:u w:color="000000"/>
                <w:lang w:val="en-US"/>
              </w:rPr>
              <w:t>a</w:t>
            </w:r>
            <w:r w:rsidR="003B733C">
              <w:rPr>
                <w:rFonts w:ascii="Arial" w:hAnsi="Arial"/>
                <w:b/>
                <w:bCs/>
                <w:sz w:val="24"/>
                <w:szCs w:val="24"/>
                <w:u w:color="000000"/>
                <w:lang w:val="en-US"/>
              </w:rPr>
              <w:t xml:space="preserve">ccountability </w:t>
            </w:r>
          </w:p>
        </w:tc>
      </w:tr>
      <w:tr w:rsidR="003B733C" w14:paraId="13B8E2BB" w14:textId="77777777" w:rsidTr="007C3D56">
        <w:trPr>
          <w:trHeight w:val="285"/>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ACCF" w14:textId="1662982B" w:rsidR="003B733C" w:rsidRDefault="003B733C" w:rsidP="007C3D56">
            <w:pPr>
              <w:pStyle w:val="Body"/>
            </w:pPr>
          </w:p>
        </w:tc>
        <w:tc>
          <w:tcPr>
            <w:tcW w:w="513"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6AA65FD5" w14:textId="77777777" w:rsidR="003B733C" w:rsidRDefault="003B733C" w:rsidP="007C3D56">
            <w:pPr>
              <w:pStyle w:val="Body"/>
            </w:pPr>
            <w:r>
              <w:rPr>
                <w:rFonts w:ascii="Arial" w:hAnsi="Arial"/>
                <w:sz w:val="24"/>
                <w:szCs w:val="24"/>
                <w:u w:color="000000"/>
                <w:lang w:val="en-US"/>
              </w:rPr>
              <w:t>Yes</w:t>
            </w:r>
          </w:p>
        </w:tc>
        <w:tc>
          <w:tcPr>
            <w:tcW w:w="487"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0BB75808" w14:textId="77777777" w:rsidR="003B733C" w:rsidRDefault="003B733C" w:rsidP="007C3D56">
            <w:pPr>
              <w:pStyle w:val="Body"/>
            </w:pPr>
            <w:r>
              <w:rPr>
                <w:rFonts w:ascii="Arial" w:hAnsi="Arial"/>
                <w:sz w:val="24"/>
                <w:szCs w:val="24"/>
                <w:u w:color="000000"/>
                <w:lang w:val="en-US"/>
              </w:rPr>
              <w:t>No</w:t>
            </w:r>
          </w:p>
        </w:tc>
      </w:tr>
      <w:tr w:rsidR="003B733C" w:rsidRPr="004D4443" w14:paraId="496C161B" w14:textId="77777777" w:rsidTr="007C3D56">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EDFC6" w14:textId="49BBD4A0" w:rsidR="003B733C" w:rsidRPr="004D4443" w:rsidRDefault="006B1DFC">
            <w:pPr>
              <w:pStyle w:val="Body"/>
              <w:rPr>
                <w:highlight w:val="green"/>
              </w:rPr>
            </w:pPr>
            <w:r w:rsidRPr="006B1DFC">
              <w:rPr>
                <w:rFonts w:ascii="Arial" w:hAnsi="Arial"/>
                <w:sz w:val="24"/>
                <w:szCs w:val="24"/>
                <w:u w:color="000000"/>
                <w:lang w:val="en-US"/>
              </w:rPr>
              <w:t xml:space="preserve">There is a </w:t>
            </w:r>
            <w:r w:rsidR="00A66034">
              <w:rPr>
                <w:rFonts w:ascii="Arial" w:hAnsi="Arial"/>
                <w:sz w:val="24"/>
                <w:szCs w:val="24"/>
                <w:u w:color="000000"/>
                <w:lang w:val="en-US"/>
              </w:rPr>
              <w:t>trustee</w:t>
            </w:r>
            <w:r w:rsidR="00B15955">
              <w:rPr>
                <w:rFonts w:ascii="Arial" w:hAnsi="Arial"/>
                <w:sz w:val="24"/>
                <w:szCs w:val="24"/>
                <w:u w:color="000000"/>
                <w:lang w:val="en-US"/>
              </w:rPr>
              <w:t xml:space="preserve">/named person </w:t>
            </w:r>
            <w:r w:rsidR="000A3E3C">
              <w:rPr>
                <w:rFonts w:ascii="Arial" w:hAnsi="Arial"/>
                <w:sz w:val="24"/>
                <w:szCs w:val="24"/>
                <w:u w:color="000000"/>
                <w:lang w:val="en-US"/>
              </w:rPr>
              <w:t xml:space="preserve">who takes leadership responsibility for the </w:t>
            </w:r>
            <w:proofErr w:type="spellStart"/>
            <w:r w:rsidR="000A3E3C">
              <w:rPr>
                <w:rFonts w:ascii="Arial" w:hAnsi="Arial"/>
                <w:sz w:val="24"/>
                <w:szCs w:val="24"/>
                <w:u w:color="000000"/>
                <w:lang w:val="en-US"/>
              </w:rPr>
              <w:t>organisation’s</w:t>
            </w:r>
            <w:proofErr w:type="spellEnd"/>
            <w:r w:rsidR="000A3E3C">
              <w:rPr>
                <w:rFonts w:ascii="Arial" w:hAnsi="Arial"/>
                <w:sz w:val="24"/>
                <w:szCs w:val="24"/>
                <w:u w:color="000000"/>
                <w:lang w:val="en-US"/>
              </w:rPr>
              <w:t xml:space="preserve"> safeguarding arrangements</w:t>
            </w:r>
            <w:r w:rsidR="009F46EC">
              <w:rPr>
                <w:rFonts w:ascii="Arial" w:hAnsi="Arial"/>
                <w:sz w:val="24"/>
                <w:szCs w:val="24"/>
                <w:u w:color="000000"/>
                <w:lang w:val="en-US"/>
              </w:rPr>
              <w:t>.</w:t>
            </w:r>
            <w:r w:rsidR="000A3E3C">
              <w:rPr>
                <w:rFonts w:ascii="Arial" w:hAnsi="Arial"/>
                <w:sz w:val="24"/>
                <w:szCs w:val="24"/>
                <w:u w:color="000000"/>
                <w:lang w:val="en-US"/>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7F7B" w14:textId="77777777" w:rsidR="003B733C" w:rsidRPr="004D4443" w:rsidRDefault="003B733C" w:rsidP="007C3D56">
            <w:pPr>
              <w:rPr>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64F46" w14:textId="77777777" w:rsidR="003B733C" w:rsidRPr="004D4443" w:rsidRDefault="003B733C" w:rsidP="007C3D56">
            <w:pPr>
              <w:rPr>
                <w:highlight w:val="green"/>
              </w:rPr>
            </w:pPr>
          </w:p>
        </w:tc>
      </w:tr>
      <w:tr w:rsidR="003B733C" w14:paraId="040F6056"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8F64E" w14:textId="45D8D86A" w:rsidR="003B733C" w:rsidRDefault="000A3E3C" w:rsidP="00A66034">
            <w:pPr>
              <w:pStyle w:val="Body"/>
            </w:pPr>
            <w:r>
              <w:rPr>
                <w:rFonts w:ascii="Arial" w:hAnsi="Arial"/>
                <w:sz w:val="24"/>
                <w:szCs w:val="24"/>
                <w:u w:color="000000"/>
                <w:lang w:val="en-US"/>
              </w:rPr>
              <w:t xml:space="preserve">There is a designated </w:t>
            </w:r>
            <w:r w:rsidR="00A66034">
              <w:rPr>
                <w:rFonts w:ascii="Arial" w:hAnsi="Arial"/>
                <w:sz w:val="24"/>
                <w:szCs w:val="24"/>
                <w:u w:color="000000"/>
                <w:lang w:val="en-US"/>
              </w:rPr>
              <w:t xml:space="preserve">officer </w:t>
            </w:r>
            <w:r>
              <w:rPr>
                <w:rFonts w:ascii="Arial" w:hAnsi="Arial"/>
                <w:sz w:val="24"/>
                <w:szCs w:val="24"/>
                <w:u w:color="000000"/>
                <w:lang w:val="en-US"/>
              </w:rPr>
              <w:t xml:space="preserve">for safeguarding </w:t>
            </w:r>
            <w:r w:rsidR="00A66034">
              <w:rPr>
                <w:rFonts w:ascii="Arial" w:hAnsi="Arial"/>
                <w:sz w:val="24"/>
                <w:szCs w:val="24"/>
                <w:u w:color="000000"/>
                <w:lang w:val="en-US"/>
              </w:rPr>
              <w:t>who has completed the Safer Designated Officer Training</w:t>
            </w:r>
            <w:r w:rsidR="00B15955">
              <w:rPr>
                <w:rFonts w:ascii="Arial" w:hAnsi="Arial"/>
                <w:sz w:val="24"/>
                <w:szCs w:val="24"/>
                <w:u w:color="000000"/>
                <w:lang w:val="en-US"/>
              </w:rPr>
              <w:t xml:space="preserve"> (or equivalent)</w:t>
            </w:r>
            <w:r w:rsidR="009F46EC">
              <w:rPr>
                <w:rFonts w:ascii="Arial" w:hAnsi="Arial"/>
                <w:sz w:val="24"/>
                <w:szCs w:val="24"/>
                <w:u w:color="000000"/>
                <w:lang w:val="en-US"/>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DE8C6" w14:textId="77777777" w:rsidR="003B733C" w:rsidRDefault="003B733C" w:rsidP="007C3D56"/>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7D6FC" w14:textId="77777777" w:rsidR="003B733C" w:rsidRDefault="003B733C" w:rsidP="007C3D56"/>
        </w:tc>
      </w:tr>
      <w:tr w:rsidR="00A66034" w14:paraId="4B00B298"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3C2DF" w14:textId="2AF32FA1" w:rsidR="00A66034" w:rsidRDefault="00A66034" w:rsidP="007C3D56">
            <w:pPr>
              <w:pStyle w:val="Body"/>
              <w:rPr>
                <w:rFonts w:ascii="Arial" w:hAnsi="Arial"/>
                <w:sz w:val="24"/>
                <w:szCs w:val="24"/>
                <w:u w:color="000000"/>
                <w:lang w:val="en-US"/>
              </w:rPr>
            </w:pPr>
            <w:r>
              <w:rPr>
                <w:rFonts w:ascii="Arial" w:hAnsi="Arial"/>
                <w:sz w:val="24"/>
                <w:szCs w:val="24"/>
                <w:u w:color="000000"/>
                <w:lang w:val="en-US"/>
              </w:rPr>
              <w:t xml:space="preserve">All staff and volunteers understand their responsibilities </w:t>
            </w:r>
            <w:r w:rsidR="00461E5D">
              <w:rPr>
                <w:rFonts w:ascii="Arial" w:hAnsi="Arial"/>
                <w:sz w:val="24"/>
                <w:szCs w:val="24"/>
                <w:u w:color="000000"/>
                <w:lang w:val="en-US"/>
              </w:rPr>
              <w:t>in safeguarding children and know what to do if they are concerned about a child or young person</w:t>
            </w:r>
            <w:r w:rsidR="009F46EC">
              <w:rPr>
                <w:rFonts w:ascii="Arial" w:hAnsi="Arial"/>
                <w:sz w:val="24"/>
                <w:szCs w:val="24"/>
                <w:u w:color="000000"/>
                <w:lang w:val="en-US"/>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7C691" w14:textId="77777777" w:rsidR="00A66034" w:rsidRDefault="00A66034" w:rsidP="007C3D56"/>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995B2" w14:textId="77777777" w:rsidR="00A66034" w:rsidRDefault="00A66034" w:rsidP="007C3D56"/>
        </w:tc>
      </w:tr>
      <w:tr w:rsidR="003B733C" w14:paraId="39FA45E0"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F6E1A" w14:textId="4E76F427" w:rsidR="003B733C" w:rsidRDefault="00461E5D" w:rsidP="00461E5D">
            <w:pPr>
              <w:pStyle w:val="Body"/>
            </w:pPr>
            <w:r>
              <w:rPr>
                <w:rFonts w:ascii="Arial" w:hAnsi="Arial"/>
                <w:sz w:val="24"/>
                <w:szCs w:val="24"/>
                <w:u w:color="000000"/>
                <w:lang w:val="en-US"/>
              </w:rPr>
              <w:t>All staff and volunteers are kept up to date on s</w:t>
            </w:r>
            <w:r w:rsidR="006B1DFC">
              <w:rPr>
                <w:rFonts w:ascii="Arial" w:hAnsi="Arial"/>
                <w:sz w:val="24"/>
                <w:szCs w:val="24"/>
                <w:u w:color="000000"/>
                <w:lang w:val="en-US"/>
              </w:rPr>
              <w:t xml:space="preserve">afeguarding issues </w:t>
            </w:r>
            <w:r>
              <w:rPr>
                <w:rFonts w:ascii="Arial" w:hAnsi="Arial"/>
                <w:sz w:val="24"/>
                <w:szCs w:val="24"/>
                <w:u w:color="000000"/>
                <w:lang w:val="en-US"/>
              </w:rPr>
              <w:t>and procedures</w:t>
            </w:r>
            <w:r w:rsidR="009F46EC">
              <w:rPr>
                <w:rFonts w:ascii="Arial" w:hAnsi="Arial"/>
                <w:sz w:val="24"/>
                <w:szCs w:val="24"/>
                <w:u w:color="000000"/>
                <w:lang w:val="en-US"/>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FB163" w14:textId="77777777" w:rsidR="003B733C" w:rsidRDefault="003B733C" w:rsidP="007C3D56"/>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509EB" w14:textId="77777777" w:rsidR="003B733C" w:rsidRDefault="003B733C" w:rsidP="007C3D56"/>
        </w:tc>
      </w:tr>
      <w:tr w:rsidR="006B1DFC" w14:paraId="7B2D0457"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837B" w14:textId="44814CA4" w:rsidR="006B1DFC" w:rsidRDefault="006B1DFC">
            <w:pPr>
              <w:pStyle w:val="Body"/>
            </w:pPr>
            <w:r>
              <w:rPr>
                <w:rFonts w:ascii="Arial" w:hAnsi="Arial"/>
                <w:sz w:val="24"/>
                <w:szCs w:val="24"/>
                <w:u w:color="000000"/>
                <w:lang w:val="en-US"/>
              </w:rPr>
              <w:t xml:space="preserve">The </w:t>
            </w:r>
            <w:proofErr w:type="spellStart"/>
            <w:r w:rsidR="00461E5D">
              <w:rPr>
                <w:rFonts w:ascii="Arial" w:hAnsi="Arial"/>
                <w:sz w:val="24"/>
                <w:szCs w:val="24"/>
                <w:u w:color="000000"/>
                <w:lang w:val="en-US"/>
              </w:rPr>
              <w:t>organisation</w:t>
            </w:r>
            <w:proofErr w:type="spellEnd"/>
            <w:r w:rsidR="00461E5D">
              <w:rPr>
                <w:rFonts w:ascii="Arial" w:hAnsi="Arial"/>
                <w:sz w:val="24"/>
                <w:szCs w:val="24"/>
                <w:u w:color="000000"/>
                <w:lang w:val="en-US"/>
              </w:rPr>
              <w:t xml:space="preserve"> knows how they are</w:t>
            </w:r>
            <w:r>
              <w:rPr>
                <w:rFonts w:ascii="Arial" w:hAnsi="Arial"/>
                <w:sz w:val="24"/>
                <w:szCs w:val="24"/>
                <w:u w:color="000000"/>
                <w:lang w:val="en-US"/>
              </w:rPr>
              <w:t xml:space="preserve"> represented </w:t>
            </w:r>
            <w:r w:rsidR="00461E5D">
              <w:rPr>
                <w:rFonts w:ascii="Arial" w:hAnsi="Arial"/>
                <w:sz w:val="24"/>
                <w:szCs w:val="24"/>
                <w:u w:color="000000"/>
                <w:lang w:val="en-US"/>
              </w:rPr>
              <w:t>on</w:t>
            </w:r>
            <w:r>
              <w:rPr>
                <w:rFonts w:ascii="Arial" w:hAnsi="Arial"/>
                <w:sz w:val="24"/>
                <w:szCs w:val="24"/>
                <w:u w:color="000000"/>
                <w:lang w:val="en-US"/>
              </w:rPr>
              <w:t xml:space="preserve"> </w:t>
            </w:r>
            <w:r w:rsidR="00461E5D">
              <w:rPr>
                <w:rFonts w:ascii="Arial" w:hAnsi="Arial"/>
                <w:sz w:val="24"/>
                <w:szCs w:val="24"/>
                <w:u w:color="000000"/>
                <w:lang w:val="en-US"/>
              </w:rPr>
              <w:t xml:space="preserve">the </w:t>
            </w:r>
            <w:r>
              <w:rPr>
                <w:rFonts w:ascii="Arial" w:hAnsi="Arial"/>
                <w:sz w:val="24"/>
                <w:szCs w:val="24"/>
                <w:u w:color="000000"/>
                <w:lang w:val="en-US"/>
              </w:rPr>
              <w:t>NSCB Board</w:t>
            </w:r>
            <w:r w:rsidR="009F46EC">
              <w:rPr>
                <w:rFonts w:ascii="Arial" w:hAnsi="Arial"/>
                <w:sz w:val="24"/>
                <w:szCs w:val="24"/>
                <w:u w:color="000000"/>
                <w:lang w:val="en-US"/>
              </w:rPr>
              <w:t>.</w:t>
            </w:r>
            <w:r>
              <w:rPr>
                <w:rFonts w:ascii="Arial" w:hAnsi="Arial"/>
                <w:sz w:val="24"/>
                <w:szCs w:val="24"/>
                <w:u w:color="000000"/>
                <w:lang w:val="en-US"/>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BEF1C" w14:textId="77777777" w:rsidR="006B1DFC" w:rsidRDefault="006B1DFC" w:rsidP="006B1DFC"/>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0CE73" w14:textId="77777777" w:rsidR="006B1DFC" w:rsidRDefault="006B1DFC" w:rsidP="006B1DFC"/>
        </w:tc>
      </w:tr>
    </w:tbl>
    <w:p w14:paraId="351ED023" w14:textId="144027C3" w:rsidR="003B733C" w:rsidRDefault="003B733C">
      <w:pPr>
        <w:rPr>
          <w:b/>
        </w:rPr>
      </w:pPr>
    </w:p>
    <w:p w14:paraId="0F8C0F3E" w14:textId="77777777" w:rsidR="00E1672F" w:rsidRDefault="00E1672F">
      <w:pPr>
        <w:rPr>
          <w:b/>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365"/>
        <w:gridCol w:w="1073"/>
        <w:gridCol w:w="1018"/>
      </w:tblGrid>
      <w:tr w:rsidR="003B733C" w14:paraId="44E3A2CF" w14:textId="77777777" w:rsidTr="007C3D56">
        <w:trPr>
          <w:trHeight w:val="28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3A7A7" w14:textId="38A229C7" w:rsidR="003B733C" w:rsidRDefault="0049418C" w:rsidP="0049418C">
            <w:pPr>
              <w:pStyle w:val="Body"/>
              <w:numPr>
                <w:ilvl w:val="0"/>
                <w:numId w:val="1"/>
              </w:numPr>
              <w:rPr>
                <w:rFonts w:ascii="Arial" w:hAnsi="Arial"/>
                <w:b/>
                <w:bCs/>
                <w:sz w:val="24"/>
                <w:szCs w:val="24"/>
                <w:u w:color="000000"/>
                <w:lang w:val="en-US"/>
              </w:rPr>
            </w:pPr>
            <w:r>
              <w:rPr>
                <w:rFonts w:ascii="Arial" w:hAnsi="Arial"/>
                <w:b/>
                <w:bCs/>
                <w:sz w:val="24"/>
                <w:szCs w:val="24"/>
                <w:u w:color="000000"/>
                <w:lang w:val="en-US"/>
              </w:rPr>
              <w:t>Safeguarding p</w:t>
            </w:r>
            <w:r w:rsidR="003B733C">
              <w:rPr>
                <w:rFonts w:ascii="Arial" w:hAnsi="Arial"/>
                <w:b/>
                <w:bCs/>
                <w:sz w:val="24"/>
                <w:szCs w:val="24"/>
                <w:u w:color="000000"/>
                <w:lang w:val="en-US"/>
              </w:rPr>
              <w:t>olicies and procedures</w:t>
            </w:r>
          </w:p>
        </w:tc>
      </w:tr>
      <w:tr w:rsidR="003B733C" w14:paraId="7AFC567D" w14:textId="77777777" w:rsidTr="007C3D56">
        <w:trPr>
          <w:trHeight w:val="285"/>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4C821" w14:textId="5F745E98" w:rsidR="003B733C" w:rsidRDefault="003B733C" w:rsidP="007C3D56">
            <w:pPr>
              <w:pStyle w:val="Body"/>
            </w:pPr>
          </w:p>
        </w:tc>
        <w:tc>
          <w:tcPr>
            <w:tcW w:w="513"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607E85BC" w14:textId="77777777" w:rsidR="003B733C" w:rsidRDefault="003B733C" w:rsidP="007C3D56">
            <w:pPr>
              <w:pStyle w:val="Body"/>
            </w:pPr>
            <w:r>
              <w:rPr>
                <w:rFonts w:ascii="Arial" w:hAnsi="Arial"/>
                <w:sz w:val="24"/>
                <w:szCs w:val="24"/>
                <w:u w:color="000000"/>
                <w:lang w:val="en-US"/>
              </w:rPr>
              <w:t>Yes</w:t>
            </w:r>
          </w:p>
        </w:tc>
        <w:tc>
          <w:tcPr>
            <w:tcW w:w="487"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70DD75C7" w14:textId="77777777" w:rsidR="003B733C" w:rsidRDefault="003B733C" w:rsidP="007C3D56">
            <w:pPr>
              <w:pStyle w:val="Body"/>
            </w:pPr>
            <w:r>
              <w:rPr>
                <w:rFonts w:ascii="Arial" w:hAnsi="Arial"/>
                <w:sz w:val="24"/>
                <w:szCs w:val="24"/>
                <w:u w:color="000000"/>
                <w:lang w:val="en-US"/>
              </w:rPr>
              <w:t>No</w:t>
            </w:r>
          </w:p>
        </w:tc>
      </w:tr>
      <w:tr w:rsidR="003B733C" w:rsidRPr="004D4443" w14:paraId="2000F33D" w14:textId="77777777" w:rsidTr="007C3D56">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EFBB6" w14:textId="4B29C962" w:rsidR="003B733C" w:rsidRPr="004D4443" w:rsidRDefault="006B1DFC">
            <w:pPr>
              <w:pStyle w:val="Body"/>
              <w:rPr>
                <w:highlight w:val="green"/>
              </w:rPr>
            </w:pPr>
            <w:r w:rsidRPr="006B1DFC">
              <w:rPr>
                <w:rFonts w:ascii="Arial" w:hAnsi="Arial"/>
                <w:sz w:val="24"/>
                <w:szCs w:val="24"/>
                <w:u w:color="000000"/>
                <w:lang w:val="en-US"/>
              </w:rPr>
              <w:t>There is a safeguarding children policy that has been</w:t>
            </w:r>
            <w:r w:rsidR="0073715D">
              <w:rPr>
                <w:rFonts w:ascii="Arial" w:hAnsi="Arial"/>
                <w:sz w:val="24"/>
                <w:szCs w:val="24"/>
                <w:u w:color="000000"/>
                <w:lang w:val="en-US"/>
              </w:rPr>
              <w:t xml:space="preserve"> reviewed and</w:t>
            </w:r>
            <w:r w:rsidRPr="006B1DFC">
              <w:rPr>
                <w:rFonts w:ascii="Arial" w:hAnsi="Arial"/>
                <w:sz w:val="24"/>
                <w:szCs w:val="24"/>
                <w:u w:color="000000"/>
                <w:lang w:val="en-US"/>
              </w:rPr>
              <w:t xml:space="preserve"> updated </w:t>
            </w:r>
            <w:r w:rsidR="009F46EC">
              <w:rPr>
                <w:rFonts w:ascii="Arial" w:hAnsi="Arial"/>
                <w:sz w:val="24"/>
                <w:szCs w:val="24"/>
                <w:u w:color="000000"/>
                <w:lang w:val="en-US"/>
              </w:rPr>
              <w:t>within the last year</w:t>
            </w:r>
            <w:r w:rsidRPr="006B1DFC">
              <w:rPr>
                <w:rFonts w:ascii="Arial" w:hAnsi="Arial"/>
                <w:sz w:val="24"/>
                <w:szCs w:val="24"/>
                <w:u w:color="000000"/>
                <w:lang w:val="en-US"/>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B4A29" w14:textId="77777777" w:rsidR="003B733C" w:rsidRPr="004D4443" w:rsidRDefault="003B733C" w:rsidP="007C3D56">
            <w:pPr>
              <w:rPr>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8E6F5" w14:textId="77777777" w:rsidR="003B733C" w:rsidRPr="004D4443" w:rsidRDefault="003B733C" w:rsidP="007C3D56">
            <w:pPr>
              <w:rPr>
                <w:highlight w:val="green"/>
              </w:rPr>
            </w:pPr>
          </w:p>
        </w:tc>
      </w:tr>
      <w:tr w:rsidR="003B733C" w14:paraId="29FDC44A"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02168" w14:textId="3CD53BEE" w:rsidR="003B733C" w:rsidRDefault="006B1DFC" w:rsidP="0073715D">
            <w:pPr>
              <w:pStyle w:val="Body"/>
            </w:pPr>
            <w:r>
              <w:rPr>
                <w:rFonts w:ascii="Arial" w:hAnsi="Arial"/>
                <w:sz w:val="24"/>
                <w:szCs w:val="24"/>
                <w:u w:color="000000"/>
                <w:lang w:val="en-US"/>
              </w:rPr>
              <w:t xml:space="preserve">The safeguarding children policy includes </w:t>
            </w:r>
            <w:r w:rsidR="0073715D">
              <w:rPr>
                <w:rFonts w:ascii="Arial" w:hAnsi="Arial"/>
                <w:sz w:val="24"/>
                <w:szCs w:val="24"/>
                <w:u w:color="000000"/>
                <w:lang w:val="en-US"/>
              </w:rPr>
              <w:t>clear</w:t>
            </w:r>
            <w:r>
              <w:rPr>
                <w:rFonts w:ascii="Arial" w:hAnsi="Arial"/>
                <w:sz w:val="24"/>
                <w:szCs w:val="24"/>
                <w:u w:color="000000"/>
                <w:lang w:val="en-US"/>
              </w:rPr>
              <w:t xml:space="preserve"> guidance on how to </w:t>
            </w:r>
            <w:proofErr w:type="spellStart"/>
            <w:r>
              <w:rPr>
                <w:rFonts w:ascii="Arial" w:hAnsi="Arial"/>
                <w:sz w:val="24"/>
                <w:szCs w:val="24"/>
                <w:u w:color="000000"/>
                <w:lang w:val="en-US"/>
              </w:rPr>
              <w:t>recognise</w:t>
            </w:r>
            <w:proofErr w:type="spellEnd"/>
            <w:r>
              <w:rPr>
                <w:rFonts w:ascii="Arial" w:hAnsi="Arial"/>
                <w:sz w:val="24"/>
                <w:szCs w:val="24"/>
                <w:u w:color="000000"/>
                <w:lang w:val="en-US"/>
              </w:rPr>
              <w:t xml:space="preserve"> and respond to concerns about children.</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E801A" w14:textId="77777777" w:rsidR="003B733C" w:rsidRDefault="003B733C" w:rsidP="007C3D56"/>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53FCF" w14:textId="77777777" w:rsidR="003B733C" w:rsidRDefault="003B733C" w:rsidP="007C3D56"/>
        </w:tc>
      </w:tr>
      <w:tr w:rsidR="003B733C" w14:paraId="7EAAFBEE"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0076E" w14:textId="7E6DFDDC" w:rsidR="003B733C" w:rsidRDefault="006B1DFC" w:rsidP="00461E5D">
            <w:pPr>
              <w:pStyle w:val="Body"/>
            </w:pPr>
            <w:r>
              <w:rPr>
                <w:rFonts w:ascii="Arial" w:hAnsi="Arial"/>
                <w:sz w:val="24"/>
                <w:szCs w:val="24"/>
                <w:u w:color="000000"/>
                <w:lang w:val="en-US"/>
              </w:rPr>
              <w:t>Policies and procedures are</w:t>
            </w:r>
            <w:r w:rsidR="0073715D">
              <w:rPr>
                <w:rFonts w:ascii="Arial" w:hAnsi="Arial"/>
                <w:sz w:val="24"/>
                <w:szCs w:val="24"/>
                <w:u w:color="000000"/>
                <w:lang w:val="en-US"/>
              </w:rPr>
              <w:t xml:space="preserve"> easily accessible to all staff </w:t>
            </w:r>
            <w:r w:rsidR="00461E5D">
              <w:rPr>
                <w:rFonts w:ascii="Arial" w:hAnsi="Arial"/>
                <w:sz w:val="24"/>
                <w:szCs w:val="24"/>
                <w:u w:color="000000"/>
                <w:lang w:val="en-US"/>
              </w:rPr>
              <w:t xml:space="preserve">/ volunteers </w:t>
            </w:r>
            <w:r w:rsidR="0073715D">
              <w:rPr>
                <w:rFonts w:ascii="Arial" w:hAnsi="Arial"/>
                <w:sz w:val="24"/>
                <w:szCs w:val="24"/>
                <w:u w:color="000000"/>
                <w:lang w:val="en-US"/>
              </w:rPr>
              <w:t>and changes to policies are clearly communicated to all.</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9B173" w14:textId="77777777" w:rsidR="003B733C" w:rsidRDefault="003B733C" w:rsidP="007C3D56"/>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3BE1" w14:textId="77777777" w:rsidR="003B733C" w:rsidRDefault="003B733C" w:rsidP="007C3D56"/>
        </w:tc>
      </w:tr>
      <w:tr w:rsidR="003B733C" w14:paraId="78B73626"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FC776" w14:textId="1D1F90FE" w:rsidR="003B733C" w:rsidRPr="006B1DFC" w:rsidRDefault="006B1DFC" w:rsidP="0073715D">
            <w:pPr>
              <w:pStyle w:val="Body"/>
            </w:pPr>
            <w:r w:rsidRPr="006B1DFC">
              <w:rPr>
                <w:rFonts w:ascii="Arial" w:hAnsi="Arial"/>
                <w:sz w:val="24"/>
                <w:szCs w:val="24"/>
                <w:u w:color="000000"/>
                <w:lang w:val="en-US"/>
              </w:rPr>
              <w:t xml:space="preserve">The </w:t>
            </w:r>
            <w:proofErr w:type="spellStart"/>
            <w:r w:rsidRPr="006B1DFC">
              <w:rPr>
                <w:rFonts w:ascii="Arial" w:hAnsi="Arial"/>
                <w:sz w:val="24"/>
                <w:szCs w:val="24"/>
                <w:u w:color="000000"/>
                <w:lang w:val="en-US"/>
              </w:rPr>
              <w:t>organisation</w:t>
            </w:r>
            <w:proofErr w:type="spellEnd"/>
            <w:r w:rsidRPr="006B1DFC">
              <w:rPr>
                <w:rFonts w:ascii="Arial" w:hAnsi="Arial"/>
                <w:sz w:val="24"/>
                <w:szCs w:val="24"/>
                <w:u w:color="000000"/>
                <w:lang w:val="en-US"/>
              </w:rPr>
              <w:t xml:space="preserve"> has a whistle-blowing policy that encourages staff </w:t>
            </w:r>
            <w:r w:rsidR="00461E5D">
              <w:rPr>
                <w:rFonts w:ascii="Arial" w:hAnsi="Arial"/>
                <w:sz w:val="24"/>
                <w:szCs w:val="24"/>
                <w:u w:color="000000"/>
                <w:lang w:val="en-US"/>
              </w:rPr>
              <w:t xml:space="preserve">/ volunteers </w:t>
            </w:r>
            <w:r w:rsidRPr="006B1DFC">
              <w:rPr>
                <w:rFonts w:ascii="Arial" w:hAnsi="Arial"/>
                <w:sz w:val="24"/>
                <w:szCs w:val="24"/>
                <w:u w:color="000000"/>
                <w:lang w:val="en-US"/>
              </w:rPr>
              <w:t xml:space="preserve">to report </w:t>
            </w:r>
            <w:r w:rsidR="0073715D">
              <w:rPr>
                <w:rFonts w:ascii="Arial" w:hAnsi="Arial"/>
                <w:sz w:val="24"/>
                <w:szCs w:val="24"/>
                <w:u w:color="000000"/>
                <w:lang w:val="en-US"/>
              </w:rPr>
              <w:t>concerns about safeguarding and promot</w:t>
            </w:r>
            <w:r w:rsidR="000A6BC5">
              <w:rPr>
                <w:rFonts w:ascii="Arial" w:hAnsi="Arial"/>
                <w:sz w:val="24"/>
                <w:szCs w:val="24"/>
                <w:u w:color="000000"/>
                <w:lang w:val="en-US"/>
              </w:rPr>
              <w:t>e</w:t>
            </w:r>
            <w:r w:rsidR="0073715D">
              <w:rPr>
                <w:rFonts w:ascii="Arial" w:hAnsi="Arial"/>
                <w:sz w:val="24"/>
                <w:szCs w:val="24"/>
                <w:u w:color="000000"/>
                <w:lang w:val="en-US"/>
              </w:rPr>
              <w:t xml:space="preserve"> the welfare of children</w:t>
            </w:r>
            <w:r w:rsidRPr="006B1DFC">
              <w:rPr>
                <w:rFonts w:ascii="Arial" w:hAnsi="Arial"/>
                <w:sz w:val="24"/>
                <w:szCs w:val="24"/>
                <w:u w:color="000000"/>
                <w:lang w:val="en-US"/>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39FDC" w14:textId="77777777" w:rsidR="003B733C" w:rsidRDefault="003B733C" w:rsidP="007C3D56"/>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871ED" w14:textId="77777777" w:rsidR="003B733C" w:rsidRDefault="003B733C" w:rsidP="007C3D56"/>
        </w:tc>
      </w:tr>
      <w:tr w:rsidR="00461E5D" w14:paraId="3F975BCB"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1E465" w14:textId="2F660C91" w:rsidR="00461E5D" w:rsidRPr="006B1DFC" w:rsidRDefault="00461E5D" w:rsidP="0073715D">
            <w:pPr>
              <w:pStyle w:val="Body"/>
              <w:rPr>
                <w:rFonts w:ascii="Arial" w:hAnsi="Arial"/>
                <w:sz w:val="24"/>
                <w:szCs w:val="24"/>
                <w:u w:color="000000"/>
                <w:lang w:val="en-US"/>
              </w:rPr>
            </w:pPr>
            <w:r>
              <w:rPr>
                <w:rFonts w:ascii="Arial" w:hAnsi="Arial"/>
                <w:sz w:val="24"/>
                <w:szCs w:val="24"/>
                <w:u w:color="000000"/>
                <w:lang w:val="en-US"/>
              </w:rPr>
              <w:t xml:space="preserve">The </w:t>
            </w:r>
            <w:r w:rsidRPr="00461E5D">
              <w:rPr>
                <w:rFonts w:ascii="Arial" w:hAnsi="Arial"/>
                <w:sz w:val="24"/>
                <w:szCs w:val="24"/>
                <w:u w:color="000000"/>
              </w:rPr>
              <w:t>organisation</w:t>
            </w:r>
            <w:r>
              <w:rPr>
                <w:rFonts w:ascii="Arial" w:hAnsi="Arial"/>
                <w:sz w:val="24"/>
                <w:szCs w:val="24"/>
                <w:u w:color="000000"/>
                <w:lang w:val="en-US"/>
              </w:rPr>
              <w:t xml:space="preserve"> has a code of conduct in place for children and young people</w:t>
            </w:r>
            <w:r w:rsidR="009F46EC">
              <w:rPr>
                <w:rFonts w:ascii="Arial" w:hAnsi="Arial"/>
                <w:sz w:val="24"/>
                <w:szCs w:val="24"/>
                <w:u w:color="000000"/>
                <w:lang w:val="en-US"/>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3E91C" w14:textId="77777777" w:rsidR="00461E5D" w:rsidRDefault="00461E5D" w:rsidP="007C3D56"/>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298A9" w14:textId="77777777" w:rsidR="00461E5D" w:rsidRDefault="00461E5D" w:rsidP="007C3D56"/>
        </w:tc>
      </w:tr>
      <w:tr w:rsidR="00461E5D" w14:paraId="7A1B1D74"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545D" w14:textId="0FC58B72" w:rsidR="00461E5D" w:rsidRDefault="00461E5D" w:rsidP="0073715D">
            <w:pPr>
              <w:pStyle w:val="Body"/>
              <w:rPr>
                <w:rFonts w:ascii="Arial" w:hAnsi="Arial"/>
                <w:sz w:val="24"/>
                <w:szCs w:val="24"/>
                <w:u w:color="000000"/>
                <w:lang w:val="en-US"/>
              </w:rPr>
            </w:pPr>
            <w:r>
              <w:rPr>
                <w:rFonts w:ascii="Arial" w:hAnsi="Arial"/>
                <w:sz w:val="24"/>
                <w:szCs w:val="24"/>
                <w:u w:color="000000"/>
              </w:rPr>
              <w:t>The organisation has a complaints policy and this is widely promoted.</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88046" w14:textId="77777777" w:rsidR="00461E5D" w:rsidRDefault="00461E5D" w:rsidP="007C3D56"/>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DED72" w14:textId="77777777" w:rsidR="00461E5D" w:rsidRDefault="00461E5D" w:rsidP="007C3D56"/>
        </w:tc>
      </w:tr>
      <w:tr w:rsidR="003B733C" w14:paraId="0AF660BE"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D3DB4" w14:textId="0838502F" w:rsidR="003B733C" w:rsidRDefault="00B15955" w:rsidP="008F640F">
            <w:r>
              <w:rPr>
                <w:rFonts w:ascii="Arial" w:hAnsi="Arial"/>
                <w:sz w:val="24"/>
                <w:szCs w:val="24"/>
                <w:u w:color="000000"/>
              </w:rPr>
              <w:t>The organisation has systems in place to ensure that the safeguarding policy is followed by all staff.</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5188E" w14:textId="77777777" w:rsidR="003B733C" w:rsidRDefault="003B733C" w:rsidP="007C3D56"/>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BC44C" w14:textId="77777777" w:rsidR="003B733C" w:rsidRDefault="003B733C" w:rsidP="007C3D56"/>
        </w:tc>
      </w:tr>
    </w:tbl>
    <w:p w14:paraId="3CE92855" w14:textId="1A8F2FFE" w:rsidR="00581963" w:rsidRDefault="00581963" w:rsidP="003B733C">
      <w:pPr>
        <w:pStyle w:val="Body"/>
        <w:rPr>
          <w:rFonts w:ascii="Arial" w:eastAsia="Arial" w:hAnsi="Arial" w:cs="Arial"/>
          <w:b/>
          <w:bCs/>
          <w:sz w:val="28"/>
          <w:szCs w:val="28"/>
        </w:rPr>
      </w:pPr>
    </w:p>
    <w:p w14:paraId="112A3064" w14:textId="3F09B0F8" w:rsidR="003B733C" w:rsidRDefault="00581963" w:rsidP="00E1672F">
      <w:pPr>
        <w:rPr>
          <w:rFonts w:ascii="Arial" w:eastAsia="Arial" w:hAnsi="Arial" w:cs="Arial"/>
          <w:b/>
          <w:bCs/>
          <w:sz w:val="28"/>
          <w:szCs w:val="28"/>
        </w:rPr>
      </w:pPr>
      <w:r>
        <w:rPr>
          <w:rFonts w:ascii="Arial" w:eastAsia="Arial" w:hAnsi="Arial" w:cs="Arial"/>
          <w:b/>
          <w:bCs/>
          <w:sz w:val="28"/>
          <w:szCs w:val="28"/>
        </w:rPr>
        <w:br w:type="page"/>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365"/>
        <w:gridCol w:w="1073"/>
        <w:gridCol w:w="1018"/>
      </w:tblGrid>
      <w:tr w:rsidR="00852F07" w14:paraId="6E3C4141" w14:textId="77777777" w:rsidTr="007C3D56">
        <w:trPr>
          <w:trHeight w:val="28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AFF2D" w14:textId="0CD72150" w:rsidR="00E1672F" w:rsidRDefault="003B733C" w:rsidP="00E1672F">
            <w:pPr>
              <w:pStyle w:val="Body"/>
              <w:numPr>
                <w:ilvl w:val="0"/>
                <w:numId w:val="1"/>
              </w:numPr>
              <w:rPr>
                <w:rFonts w:ascii="Arial" w:hAnsi="Arial"/>
                <w:b/>
                <w:bCs/>
                <w:sz w:val="24"/>
                <w:szCs w:val="24"/>
                <w:u w:color="000000"/>
                <w:lang w:val="en-US"/>
              </w:rPr>
            </w:pPr>
            <w:r>
              <w:rPr>
                <w:rFonts w:ascii="Arial" w:eastAsia="Arial" w:hAnsi="Arial" w:cs="Arial"/>
                <w:b/>
                <w:bCs/>
                <w:sz w:val="28"/>
                <w:szCs w:val="28"/>
              </w:rPr>
              <w:lastRenderedPageBreak/>
              <w:br w:type="page"/>
            </w:r>
            <w:r w:rsidR="00852F07">
              <w:rPr>
                <w:rFonts w:ascii="Arial" w:hAnsi="Arial"/>
                <w:b/>
                <w:bCs/>
                <w:sz w:val="24"/>
                <w:szCs w:val="24"/>
                <w:u w:color="000000"/>
                <w:lang w:val="en-US"/>
              </w:rPr>
              <w:t>Safer recruitment and safer working practices</w:t>
            </w:r>
          </w:p>
        </w:tc>
      </w:tr>
      <w:tr w:rsidR="00852F07" w14:paraId="57ED73D0" w14:textId="77777777" w:rsidTr="00010F64">
        <w:trPr>
          <w:trHeight w:val="285"/>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023D6" w14:textId="0E5DD72C" w:rsidR="00852F07" w:rsidRDefault="00852F07" w:rsidP="007C3D56">
            <w:pPr>
              <w:pStyle w:val="Body"/>
            </w:pPr>
          </w:p>
        </w:tc>
        <w:tc>
          <w:tcPr>
            <w:tcW w:w="513"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607B7FAA" w14:textId="77777777" w:rsidR="00852F07" w:rsidRDefault="00852F07" w:rsidP="007C3D56">
            <w:pPr>
              <w:pStyle w:val="Body"/>
            </w:pPr>
            <w:r>
              <w:rPr>
                <w:rFonts w:ascii="Arial" w:hAnsi="Arial"/>
                <w:sz w:val="24"/>
                <w:szCs w:val="24"/>
                <w:u w:color="000000"/>
                <w:lang w:val="en-US"/>
              </w:rPr>
              <w:t>Yes</w:t>
            </w:r>
          </w:p>
        </w:tc>
        <w:tc>
          <w:tcPr>
            <w:tcW w:w="487"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7CDD7C10" w14:textId="77777777" w:rsidR="00852F07" w:rsidRDefault="00852F07" w:rsidP="007C3D56">
            <w:pPr>
              <w:pStyle w:val="Body"/>
            </w:pPr>
            <w:r>
              <w:rPr>
                <w:rFonts w:ascii="Arial" w:hAnsi="Arial"/>
                <w:sz w:val="24"/>
                <w:szCs w:val="24"/>
                <w:u w:color="000000"/>
                <w:lang w:val="en-US"/>
              </w:rPr>
              <w:t>No</w:t>
            </w:r>
          </w:p>
        </w:tc>
      </w:tr>
      <w:tr w:rsidR="00FA2817" w:rsidRPr="004D4443" w14:paraId="5795AAC2" w14:textId="77777777" w:rsidTr="00010F64">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FC8E6" w14:textId="206DE0E2" w:rsidR="00FA2817" w:rsidRDefault="00FA2817" w:rsidP="00010F64">
            <w:pPr>
              <w:pStyle w:val="Body"/>
              <w:rPr>
                <w:rFonts w:ascii="Arial" w:hAnsi="Arial"/>
                <w:sz w:val="24"/>
                <w:szCs w:val="24"/>
                <w:u w:color="000000"/>
              </w:rPr>
            </w:pPr>
            <w:r>
              <w:rPr>
                <w:rFonts w:ascii="Arial" w:hAnsi="Arial"/>
                <w:sz w:val="24"/>
                <w:szCs w:val="24"/>
                <w:u w:color="000000"/>
              </w:rPr>
              <w:t>All roles (paid and voluntary) have a clear job description, which include their responsibility around safeguarding and a person specification</w:t>
            </w:r>
            <w:r w:rsidR="0069588A">
              <w:rPr>
                <w:rFonts w:ascii="Arial" w:hAnsi="Arial"/>
                <w:sz w:val="24"/>
                <w:szCs w:val="24"/>
                <w:u w:color="000000"/>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AE310" w14:textId="77777777" w:rsidR="00FA2817" w:rsidRPr="004D4443" w:rsidRDefault="00FA2817" w:rsidP="00010F64">
            <w:pPr>
              <w:rPr>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5CFE7" w14:textId="77777777" w:rsidR="00FA2817" w:rsidRPr="004D4443" w:rsidRDefault="00FA2817" w:rsidP="00010F64">
            <w:pPr>
              <w:rPr>
                <w:highlight w:val="green"/>
              </w:rPr>
            </w:pPr>
          </w:p>
        </w:tc>
      </w:tr>
      <w:tr w:rsidR="00FA2817" w:rsidRPr="004D4443" w14:paraId="7000C763" w14:textId="77777777" w:rsidTr="00010F64">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0D86F" w14:textId="33668B73" w:rsidR="00FA2817" w:rsidRDefault="00FA2817" w:rsidP="00010F64">
            <w:pPr>
              <w:pStyle w:val="Body"/>
              <w:rPr>
                <w:rFonts w:ascii="Arial" w:hAnsi="Arial"/>
                <w:sz w:val="24"/>
                <w:szCs w:val="24"/>
                <w:u w:color="000000"/>
              </w:rPr>
            </w:pPr>
            <w:r>
              <w:rPr>
                <w:rFonts w:ascii="Arial" w:hAnsi="Arial"/>
                <w:sz w:val="24"/>
                <w:szCs w:val="24"/>
                <w:u w:color="000000"/>
              </w:rPr>
              <w:t>Opportunities (paid and unpaid) within the organisation are advertised widely and include a clear statement about the need for a DBS check</w:t>
            </w:r>
            <w:r w:rsidR="009F46EC">
              <w:rPr>
                <w:rFonts w:ascii="Arial" w:hAnsi="Arial"/>
                <w:sz w:val="24"/>
                <w:szCs w:val="24"/>
                <w:u w:color="000000"/>
              </w:rPr>
              <w:t xml:space="preserve"> and the organisation’s commitment to safeguarding</w:t>
            </w:r>
            <w:r w:rsidR="0069588A">
              <w:rPr>
                <w:rFonts w:ascii="Arial" w:hAnsi="Arial"/>
                <w:sz w:val="24"/>
                <w:szCs w:val="24"/>
                <w:u w:color="000000"/>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BE566" w14:textId="77777777" w:rsidR="00FA2817" w:rsidRPr="004D4443" w:rsidRDefault="00FA2817" w:rsidP="00010F64">
            <w:pPr>
              <w:rPr>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C7A68" w14:textId="77777777" w:rsidR="00FA2817" w:rsidRPr="004D4443" w:rsidRDefault="00FA2817" w:rsidP="00010F64">
            <w:pPr>
              <w:rPr>
                <w:highlight w:val="green"/>
              </w:rPr>
            </w:pPr>
          </w:p>
        </w:tc>
      </w:tr>
      <w:tr w:rsidR="00FA2817" w:rsidRPr="004D4443" w14:paraId="54E47729" w14:textId="77777777" w:rsidTr="00010F64">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B839A" w14:textId="0000961F" w:rsidR="00FA2817" w:rsidRDefault="00FA2817" w:rsidP="00010F64">
            <w:pPr>
              <w:pStyle w:val="Body"/>
              <w:rPr>
                <w:rFonts w:ascii="Arial" w:hAnsi="Arial"/>
                <w:sz w:val="24"/>
                <w:szCs w:val="24"/>
                <w:u w:color="000000"/>
              </w:rPr>
            </w:pPr>
            <w:r>
              <w:rPr>
                <w:rFonts w:ascii="Arial" w:hAnsi="Arial"/>
                <w:sz w:val="24"/>
                <w:szCs w:val="24"/>
                <w:u w:color="000000"/>
              </w:rPr>
              <w:t>All potential staff / volunteers are asked to complete an application form and provide at least two references</w:t>
            </w:r>
            <w:r w:rsidR="009F46EC">
              <w:rPr>
                <w:rFonts w:ascii="Arial" w:hAnsi="Arial"/>
                <w:sz w:val="24"/>
                <w:szCs w:val="24"/>
                <w:u w:color="000000"/>
              </w:rPr>
              <w:t xml:space="preserve"> (including the most recent employer)</w:t>
            </w:r>
            <w:r>
              <w:rPr>
                <w:rFonts w:ascii="Arial" w:hAnsi="Arial"/>
                <w:sz w:val="24"/>
                <w:szCs w:val="24"/>
                <w:u w:color="000000"/>
              </w:rPr>
              <w:t>, which are always taken up</w:t>
            </w:r>
            <w:r w:rsidR="0069588A">
              <w:rPr>
                <w:rFonts w:ascii="Arial" w:hAnsi="Arial"/>
                <w:sz w:val="24"/>
                <w:szCs w:val="24"/>
                <w:u w:color="000000"/>
              </w:rPr>
              <w:t xml:space="preserve"> for successful applicants.</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48AA0" w14:textId="77777777" w:rsidR="00FA2817" w:rsidRPr="004D4443" w:rsidRDefault="00FA2817" w:rsidP="00010F64">
            <w:pPr>
              <w:rPr>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71A9B" w14:textId="77777777" w:rsidR="00FA2817" w:rsidRPr="004D4443" w:rsidRDefault="00FA2817" w:rsidP="00010F64">
            <w:pPr>
              <w:rPr>
                <w:highlight w:val="green"/>
              </w:rPr>
            </w:pPr>
          </w:p>
        </w:tc>
      </w:tr>
      <w:tr w:rsidR="00461E5D" w:rsidRPr="004D4443" w14:paraId="1631A21D" w14:textId="77777777" w:rsidTr="00010F64">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06434" w14:textId="596428BE" w:rsidR="00461E5D" w:rsidRPr="00010F64" w:rsidRDefault="00461E5D" w:rsidP="00FA2817">
            <w:pPr>
              <w:pStyle w:val="Body"/>
              <w:rPr>
                <w:rFonts w:ascii="Arial" w:hAnsi="Arial"/>
                <w:sz w:val="24"/>
                <w:szCs w:val="24"/>
                <w:u w:color="000000"/>
              </w:rPr>
            </w:pPr>
            <w:r>
              <w:rPr>
                <w:rFonts w:ascii="Arial" w:hAnsi="Arial"/>
                <w:sz w:val="24"/>
                <w:szCs w:val="24"/>
                <w:u w:color="000000"/>
              </w:rPr>
              <w:t xml:space="preserve">All </w:t>
            </w:r>
            <w:r w:rsidR="00FA2817">
              <w:rPr>
                <w:rFonts w:ascii="Arial" w:hAnsi="Arial"/>
                <w:sz w:val="24"/>
                <w:szCs w:val="24"/>
                <w:u w:color="000000"/>
              </w:rPr>
              <w:t xml:space="preserve">potential </w:t>
            </w:r>
            <w:r>
              <w:rPr>
                <w:rFonts w:ascii="Arial" w:hAnsi="Arial"/>
                <w:sz w:val="24"/>
                <w:szCs w:val="24"/>
                <w:u w:color="000000"/>
              </w:rPr>
              <w:t xml:space="preserve">staff and volunteers are </w:t>
            </w:r>
            <w:r w:rsidR="00FA2817">
              <w:rPr>
                <w:rFonts w:ascii="Arial" w:hAnsi="Arial"/>
                <w:sz w:val="24"/>
                <w:szCs w:val="24"/>
                <w:u w:color="000000"/>
              </w:rPr>
              <w:t>given an interview, which includes the opportunity to consider the individual’s motivation</w:t>
            </w:r>
            <w:r w:rsidR="0069588A">
              <w:rPr>
                <w:rFonts w:ascii="Arial" w:hAnsi="Arial"/>
                <w:sz w:val="24"/>
                <w:szCs w:val="24"/>
                <w:u w:color="000000"/>
              </w:rPr>
              <w:t xml:space="preserve"> to work with children and young people</w:t>
            </w:r>
            <w:r w:rsidR="00FA2817">
              <w:rPr>
                <w:rFonts w:ascii="Arial" w:hAnsi="Arial"/>
                <w:sz w:val="24"/>
                <w:szCs w:val="24"/>
                <w:u w:color="000000"/>
              </w:rPr>
              <w:t xml:space="preserve"> (preferably a safeguarding interview)</w:t>
            </w:r>
            <w:r w:rsidR="0069588A">
              <w:rPr>
                <w:rFonts w:ascii="Arial" w:hAnsi="Arial"/>
                <w:sz w:val="24"/>
                <w:szCs w:val="24"/>
                <w:u w:color="000000"/>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0E493" w14:textId="77777777" w:rsidR="00461E5D" w:rsidRPr="004D4443" w:rsidRDefault="00461E5D" w:rsidP="00010F64">
            <w:pPr>
              <w:rPr>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DB264" w14:textId="77777777" w:rsidR="00461E5D" w:rsidRPr="004D4443" w:rsidRDefault="00461E5D" w:rsidP="00010F64">
            <w:pPr>
              <w:rPr>
                <w:highlight w:val="green"/>
              </w:rPr>
            </w:pPr>
          </w:p>
        </w:tc>
      </w:tr>
      <w:tr w:rsidR="00010F64" w:rsidRPr="004D4443" w14:paraId="18C0FD0A" w14:textId="77777777" w:rsidTr="00010F64">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DD983" w14:textId="0D1A4689" w:rsidR="00010F64" w:rsidRPr="00010F64" w:rsidRDefault="00FA2817" w:rsidP="00581963">
            <w:pPr>
              <w:pStyle w:val="Body"/>
            </w:pPr>
            <w:r>
              <w:rPr>
                <w:rFonts w:ascii="Arial" w:hAnsi="Arial"/>
                <w:sz w:val="24"/>
                <w:szCs w:val="24"/>
                <w:u w:color="000000"/>
                <w:lang w:val="en-US"/>
              </w:rPr>
              <w:t xml:space="preserve">The </w:t>
            </w:r>
            <w:proofErr w:type="spellStart"/>
            <w:r>
              <w:rPr>
                <w:rFonts w:ascii="Arial" w:hAnsi="Arial"/>
                <w:sz w:val="24"/>
                <w:szCs w:val="24"/>
                <w:u w:color="000000"/>
                <w:lang w:val="en-US"/>
              </w:rPr>
              <w:t>organisation’s</w:t>
            </w:r>
            <w:proofErr w:type="spellEnd"/>
            <w:r>
              <w:rPr>
                <w:rFonts w:ascii="Arial" w:hAnsi="Arial"/>
                <w:sz w:val="24"/>
                <w:szCs w:val="24"/>
                <w:u w:color="000000"/>
                <w:lang w:val="en-US"/>
              </w:rPr>
              <w:t xml:space="preserve"> safeguarding </w:t>
            </w:r>
            <w:r w:rsidR="00010F64" w:rsidRPr="00010F64">
              <w:rPr>
                <w:rFonts w:ascii="Arial" w:hAnsi="Arial"/>
                <w:sz w:val="24"/>
                <w:szCs w:val="24"/>
                <w:u w:color="000000"/>
                <w:lang w:val="en-US"/>
              </w:rPr>
              <w:t xml:space="preserve">policy </w:t>
            </w:r>
            <w:r w:rsidR="0069588A">
              <w:rPr>
                <w:rFonts w:ascii="Arial" w:hAnsi="Arial"/>
                <w:sz w:val="24"/>
                <w:szCs w:val="24"/>
                <w:u w:color="000000"/>
                <w:lang w:val="en-US"/>
              </w:rPr>
              <w:t>makes reference to the use of</w:t>
            </w:r>
            <w:r w:rsidR="00010F64" w:rsidRPr="00010F64">
              <w:rPr>
                <w:rFonts w:ascii="Arial" w:hAnsi="Arial"/>
                <w:sz w:val="24"/>
                <w:szCs w:val="24"/>
                <w:u w:color="000000"/>
                <w:lang w:val="en-US"/>
              </w:rPr>
              <w:t xml:space="preserve"> Disclosure and Barring checks and notification of any staff removed from working with children.</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E4C75" w14:textId="77777777" w:rsidR="00010F64" w:rsidRPr="004D4443" w:rsidRDefault="00010F64" w:rsidP="00010F64">
            <w:pPr>
              <w:rPr>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8047E" w14:textId="77777777" w:rsidR="00010F64" w:rsidRPr="004D4443" w:rsidRDefault="00010F64" w:rsidP="00010F64">
            <w:pPr>
              <w:rPr>
                <w:highlight w:val="green"/>
              </w:rPr>
            </w:pPr>
          </w:p>
        </w:tc>
      </w:tr>
      <w:tr w:rsidR="00010F64" w:rsidRPr="004D4443" w14:paraId="75F2191B" w14:textId="77777777" w:rsidTr="00010F64">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F48E7" w14:textId="7D5D0FC8" w:rsidR="00010F64" w:rsidRPr="00010F64" w:rsidRDefault="00FA2817" w:rsidP="0049418C">
            <w:pPr>
              <w:pStyle w:val="Body"/>
            </w:pPr>
            <w:r w:rsidRPr="00FA2817">
              <w:rPr>
                <w:rFonts w:ascii="Arial" w:hAnsi="Arial"/>
                <w:sz w:val="24"/>
                <w:szCs w:val="24"/>
                <w:u w:color="000000"/>
                <w:lang w:val="en-US"/>
              </w:rPr>
              <w:t>All staff and volunteers</w:t>
            </w:r>
            <w:r>
              <w:t xml:space="preserve"> </w:t>
            </w:r>
            <w:r>
              <w:rPr>
                <w:rFonts w:ascii="Arial" w:hAnsi="Arial"/>
                <w:sz w:val="24"/>
                <w:szCs w:val="24"/>
                <w:u w:color="000000"/>
                <w:lang w:val="en-US"/>
              </w:rPr>
              <w:t>complete safeguarding training as part of their induction</w:t>
            </w:r>
            <w:r w:rsidR="009F46EC">
              <w:rPr>
                <w:rFonts w:ascii="Arial" w:hAnsi="Arial"/>
                <w:sz w:val="24"/>
                <w:szCs w:val="24"/>
                <w:u w:color="000000"/>
                <w:lang w:val="en-US"/>
              </w:rPr>
              <w:t xml:space="preserve"> within the first six months.</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CB51C" w14:textId="77777777" w:rsidR="00010F64" w:rsidRPr="004D4443" w:rsidRDefault="00010F64" w:rsidP="00010F64">
            <w:pPr>
              <w:rPr>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E24B" w14:textId="77777777" w:rsidR="00010F64" w:rsidRPr="004D4443" w:rsidRDefault="00010F64" w:rsidP="00010F64">
            <w:pPr>
              <w:rPr>
                <w:highlight w:val="green"/>
              </w:rPr>
            </w:pPr>
          </w:p>
        </w:tc>
      </w:tr>
      <w:tr w:rsidR="00010F64" w14:paraId="26655DCE" w14:textId="77777777" w:rsidTr="00010F64">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5257E" w14:textId="4FB2369E" w:rsidR="00010F64" w:rsidRPr="00FA2817" w:rsidRDefault="00FA2817">
            <w:pPr>
              <w:pStyle w:val="Body"/>
              <w:rPr>
                <w:rFonts w:ascii="Arial" w:hAnsi="Arial" w:cs="Arial"/>
                <w:sz w:val="24"/>
                <w:szCs w:val="24"/>
              </w:rPr>
            </w:pPr>
            <w:r>
              <w:rPr>
                <w:rFonts w:ascii="Arial" w:hAnsi="Arial" w:cs="Arial"/>
                <w:sz w:val="24"/>
                <w:szCs w:val="24"/>
              </w:rPr>
              <w:t xml:space="preserve">The organisation ensures that there </w:t>
            </w:r>
            <w:r w:rsidR="00B15955">
              <w:rPr>
                <w:rFonts w:ascii="Arial" w:hAnsi="Arial" w:cs="Arial"/>
                <w:sz w:val="24"/>
                <w:szCs w:val="24"/>
              </w:rPr>
              <w:t>are</w:t>
            </w:r>
            <w:r>
              <w:rPr>
                <w:rFonts w:ascii="Arial" w:hAnsi="Arial" w:cs="Arial"/>
                <w:sz w:val="24"/>
                <w:szCs w:val="24"/>
              </w:rPr>
              <w:t xml:space="preserve"> appropriate levels of supervision in place and that </w:t>
            </w:r>
            <w:r w:rsidR="009F46EC">
              <w:rPr>
                <w:rFonts w:ascii="Arial" w:hAnsi="Arial" w:cs="Arial"/>
                <w:sz w:val="24"/>
                <w:szCs w:val="24"/>
              </w:rPr>
              <w:t>any staff who work alone with children and young people work in a safe way.</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C14DD" w14:textId="77777777" w:rsidR="00010F64" w:rsidRDefault="00010F64" w:rsidP="00010F64"/>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1DB4" w14:textId="77777777" w:rsidR="00010F64" w:rsidRDefault="00010F64" w:rsidP="00010F64"/>
        </w:tc>
      </w:tr>
      <w:tr w:rsidR="00010F64" w14:paraId="62D917F6" w14:textId="77777777" w:rsidTr="00010F64">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E590" w14:textId="432D585C" w:rsidR="00010F64" w:rsidRPr="00010F64" w:rsidRDefault="00AB6E99" w:rsidP="00AB6E99">
            <w:r w:rsidRPr="006B1DFC">
              <w:rPr>
                <w:rFonts w:ascii="Arial" w:hAnsi="Arial"/>
                <w:sz w:val="24"/>
                <w:szCs w:val="24"/>
                <w:u w:color="000000"/>
                <w:lang w:val="en-US"/>
              </w:rPr>
              <w:t xml:space="preserve">The </w:t>
            </w:r>
            <w:proofErr w:type="spellStart"/>
            <w:r w:rsidRPr="006B1DFC">
              <w:rPr>
                <w:rFonts w:ascii="Arial" w:hAnsi="Arial"/>
                <w:sz w:val="24"/>
                <w:szCs w:val="24"/>
                <w:u w:color="000000"/>
                <w:lang w:val="en-US"/>
              </w:rPr>
              <w:t>organisation</w:t>
            </w:r>
            <w:proofErr w:type="spellEnd"/>
            <w:r w:rsidRPr="006B1DFC">
              <w:rPr>
                <w:rFonts w:ascii="Arial" w:hAnsi="Arial"/>
                <w:sz w:val="24"/>
                <w:szCs w:val="24"/>
                <w:u w:color="000000"/>
                <w:lang w:val="en-US"/>
              </w:rPr>
              <w:t xml:space="preserve"> has clear written procedures for dealing with situations where allegations of abuse are made against someone working </w:t>
            </w:r>
            <w:r>
              <w:rPr>
                <w:rFonts w:ascii="Arial" w:hAnsi="Arial"/>
                <w:sz w:val="24"/>
                <w:szCs w:val="24"/>
                <w:u w:color="000000"/>
                <w:lang w:val="en-US"/>
              </w:rPr>
              <w:t>with children</w:t>
            </w:r>
            <w:r w:rsidR="004F10F3">
              <w:rPr>
                <w:rFonts w:ascii="Arial" w:hAnsi="Arial"/>
                <w:sz w:val="24"/>
                <w:szCs w:val="24"/>
                <w:u w:color="000000"/>
                <w:lang w:val="en-US"/>
              </w:rPr>
              <w:t xml:space="preserve">, including record-keeping and monitoring of </w:t>
            </w:r>
            <w:r w:rsidR="00EC6663">
              <w:rPr>
                <w:rFonts w:ascii="Arial" w:hAnsi="Arial"/>
                <w:sz w:val="24"/>
                <w:szCs w:val="24"/>
                <w:u w:color="000000"/>
                <w:lang w:val="en-US"/>
              </w:rPr>
              <w:t>individual cases.</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DA034" w14:textId="77777777" w:rsidR="00010F64" w:rsidRDefault="00010F64" w:rsidP="00010F64"/>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7AB07" w14:textId="77777777" w:rsidR="00010F64" w:rsidRDefault="00010F64" w:rsidP="00010F64"/>
        </w:tc>
      </w:tr>
      <w:tr w:rsidR="00010F64" w14:paraId="0C2554CB" w14:textId="77777777" w:rsidTr="00010F64">
        <w:trPr>
          <w:trHeight w:val="663"/>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6B987" w14:textId="37EC1130" w:rsidR="00010F64" w:rsidRPr="006B1DFC" w:rsidRDefault="008F640F" w:rsidP="008F640F">
            <w:pPr>
              <w:pStyle w:val="Body"/>
            </w:pPr>
            <w:r>
              <w:rPr>
                <w:rFonts w:ascii="Arial" w:hAnsi="Arial"/>
                <w:sz w:val="24"/>
                <w:szCs w:val="24"/>
                <w:u w:color="000000"/>
              </w:rPr>
              <w:t>The Designated Safeguarding Officer knows how to refer to the LADO if there has been an allegation</w:t>
            </w:r>
            <w:r w:rsidR="00AB6E99" w:rsidRPr="006B1DFC">
              <w:rPr>
                <w:rFonts w:ascii="Arial" w:hAnsi="Arial"/>
                <w:sz w:val="24"/>
                <w:szCs w:val="24"/>
                <w:u w:color="000000"/>
              </w:rPr>
              <w:t xml:space="preserve"> concerning individuals who work</w:t>
            </w:r>
            <w:r>
              <w:rPr>
                <w:rFonts w:ascii="Arial" w:hAnsi="Arial"/>
                <w:sz w:val="24"/>
                <w:szCs w:val="24"/>
                <w:u w:color="000000"/>
              </w:rPr>
              <w:t xml:space="preserve"> with children.</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8551F" w14:textId="77777777" w:rsidR="00010F64" w:rsidRDefault="00010F64" w:rsidP="00010F64"/>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66174" w14:textId="77777777" w:rsidR="00010F64" w:rsidRDefault="00010F64" w:rsidP="00010F64"/>
        </w:tc>
      </w:tr>
    </w:tbl>
    <w:p w14:paraId="7D8A3314" w14:textId="476D1D27" w:rsidR="003B733C" w:rsidRDefault="00852F07" w:rsidP="003B733C">
      <w:pPr>
        <w:rPr>
          <w:b/>
        </w:rPr>
      </w:pPr>
      <w:r>
        <w:rPr>
          <w:rFonts w:ascii="Arial" w:eastAsia="Arial" w:hAnsi="Arial" w:cs="Arial"/>
          <w:b/>
          <w:bCs/>
          <w:sz w:val="28"/>
          <w:szCs w:val="28"/>
        </w:rPr>
        <w:br w:type="page"/>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365"/>
        <w:gridCol w:w="1073"/>
        <w:gridCol w:w="1018"/>
      </w:tblGrid>
      <w:tr w:rsidR="003B733C" w14:paraId="77616AC9" w14:textId="77777777" w:rsidTr="007C3D56">
        <w:trPr>
          <w:trHeight w:val="28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900F" w14:textId="6AAFE158" w:rsidR="003B733C" w:rsidRDefault="00CB42D4" w:rsidP="00852F07">
            <w:pPr>
              <w:pStyle w:val="Body"/>
              <w:numPr>
                <w:ilvl w:val="0"/>
                <w:numId w:val="1"/>
              </w:numPr>
              <w:rPr>
                <w:rFonts w:ascii="Arial" w:hAnsi="Arial"/>
                <w:b/>
                <w:bCs/>
                <w:sz w:val="24"/>
                <w:szCs w:val="24"/>
                <w:u w:color="000000"/>
                <w:lang w:val="en-US"/>
              </w:rPr>
            </w:pPr>
            <w:r>
              <w:rPr>
                <w:rFonts w:ascii="Arial" w:hAnsi="Arial"/>
                <w:b/>
                <w:bCs/>
                <w:sz w:val="24"/>
                <w:szCs w:val="24"/>
                <w:u w:color="000000"/>
                <w:lang w:val="en-US"/>
              </w:rPr>
              <w:lastRenderedPageBreak/>
              <w:t>Information-sharing and effective multi-agency working</w:t>
            </w:r>
          </w:p>
        </w:tc>
      </w:tr>
      <w:tr w:rsidR="003B733C" w14:paraId="53817280" w14:textId="77777777" w:rsidTr="007C3D56">
        <w:trPr>
          <w:trHeight w:val="285"/>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01DEB" w14:textId="41146051" w:rsidR="003B733C" w:rsidRDefault="003B733C" w:rsidP="007C3D56">
            <w:pPr>
              <w:pStyle w:val="Body"/>
            </w:pPr>
          </w:p>
        </w:tc>
        <w:tc>
          <w:tcPr>
            <w:tcW w:w="513"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67989124" w14:textId="77777777" w:rsidR="003B733C" w:rsidRDefault="003B733C" w:rsidP="007C3D56">
            <w:pPr>
              <w:pStyle w:val="Body"/>
            </w:pPr>
            <w:r>
              <w:rPr>
                <w:rFonts w:ascii="Arial" w:hAnsi="Arial"/>
                <w:sz w:val="24"/>
                <w:szCs w:val="24"/>
                <w:u w:color="000000"/>
                <w:lang w:val="en-US"/>
              </w:rPr>
              <w:t>Yes</w:t>
            </w:r>
          </w:p>
        </w:tc>
        <w:tc>
          <w:tcPr>
            <w:tcW w:w="487"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63050AF0" w14:textId="77777777" w:rsidR="003B733C" w:rsidRDefault="003B733C" w:rsidP="007C3D56">
            <w:pPr>
              <w:pStyle w:val="Body"/>
            </w:pPr>
            <w:r>
              <w:rPr>
                <w:rFonts w:ascii="Arial" w:hAnsi="Arial"/>
                <w:sz w:val="24"/>
                <w:szCs w:val="24"/>
                <w:u w:color="000000"/>
                <w:lang w:val="en-US"/>
              </w:rPr>
              <w:t>No</w:t>
            </w:r>
          </w:p>
        </w:tc>
      </w:tr>
      <w:tr w:rsidR="008F640F" w:rsidRPr="004D4443" w14:paraId="4645FDC5" w14:textId="77777777" w:rsidTr="007C3D56">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16D05" w14:textId="1F7AD155" w:rsidR="008F640F" w:rsidRPr="000A3E3C" w:rsidRDefault="008F640F">
            <w:pPr>
              <w:pStyle w:val="Body"/>
              <w:rPr>
                <w:rFonts w:ascii="Arial" w:hAnsi="Arial"/>
                <w:sz w:val="24"/>
                <w:szCs w:val="24"/>
                <w:u w:color="000000"/>
              </w:rPr>
            </w:pPr>
            <w:r>
              <w:rPr>
                <w:rFonts w:ascii="Arial" w:hAnsi="Arial"/>
                <w:sz w:val="24"/>
                <w:szCs w:val="24"/>
                <w:u w:color="000000"/>
              </w:rPr>
              <w:t xml:space="preserve">All staff and volunteers have a clear understanding about </w:t>
            </w:r>
            <w:r w:rsidR="00B15955">
              <w:rPr>
                <w:rFonts w:ascii="Arial" w:hAnsi="Arial"/>
                <w:sz w:val="24"/>
                <w:szCs w:val="24"/>
                <w:u w:color="000000"/>
              </w:rPr>
              <w:t xml:space="preserve">how and when to </w:t>
            </w:r>
            <w:r w:rsidRPr="000A3E3C">
              <w:rPr>
                <w:rFonts w:ascii="Arial" w:hAnsi="Arial"/>
                <w:sz w:val="24"/>
                <w:szCs w:val="24"/>
                <w:u w:color="000000"/>
              </w:rPr>
              <w:t>shar</w:t>
            </w:r>
            <w:r w:rsidR="00B15955">
              <w:rPr>
                <w:rFonts w:ascii="Arial" w:hAnsi="Arial"/>
                <w:sz w:val="24"/>
                <w:szCs w:val="24"/>
                <w:u w:color="000000"/>
              </w:rPr>
              <w:t>e</w:t>
            </w:r>
            <w:r w:rsidRPr="000A3E3C">
              <w:rPr>
                <w:rFonts w:ascii="Arial" w:hAnsi="Arial"/>
                <w:sz w:val="24"/>
                <w:szCs w:val="24"/>
                <w:u w:color="000000"/>
              </w:rPr>
              <w:t xml:space="preserve"> information </w:t>
            </w:r>
            <w:r>
              <w:rPr>
                <w:rFonts w:ascii="Arial" w:hAnsi="Arial"/>
                <w:sz w:val="24"/>
                <w:szCs w:val="24"/>
                <w:u w:color="000000"/>
              </w:rPr>
              <w:t>in relation to safeguarding children</w:t>
            </w:r>
            <w:r w:rsidRPr="000A3E3C">
              <w:rPr>
                <w:rFonts w:ascii="Arial" w:hAnsi="Arial"/>
                <w:sz w:val="24"/>
                <w:szCs w:val="24"/>
                <w:u w:color="000000"/>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01AAE" w14:textId="77777777" w:rsidR="008F640F" w:rsidRPr="004D4443" w:rsidRDefault="008F640F" w:rsidP="007C3D56">
            <w:pPr>
              <w:rPr>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C5216" w14:textId="77777777" w:rsidR="008F640F" w:rsidRPr="004D4443" w:rsidRDefault="008F640F" w:rsidP="007C3D56">
            <w:pPr>
              <w:rPr>
                <w:highlight w:val="green"/>
              </w:rPr>
            </w:pPr>
          </w:p>
        </w:tc>
      </w:tr>
      <w:tr w:rsidR="003B733C" w:rsidRPr="004D4443" w14:paraId="404524D4" w14:textId="77777777" w:rsidTr="007C3D56">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2861F" w14:textId="7EE91B0F" w:rsidR="003B733C" w:rsidRPr="004D4443" w:rsidRDefault="008F640F" w:rsidP="008F640F">
            <w:pPr>
              <w:pStyle w:val="Body"/>
              <w:rPr>
                <w:highlight w:val="green"/>
              </w:rPr>
            </w:pPr>
            <w:r>
              <w:rPr>
                <w:rFonts w:ascii="Arial" w:hAnsi="Arial"/>
                <w:sz w:val="24"/>
                <w:szCs w:val="24"/>
                <w:u w:color="000000"/>
              </w:rPr>
              <w:t>The organisation is compliant with the Data Protection Act, including ensuring that information is kept safe and secure, and that all information on file is accurate.</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02322" w14:textId="77777777" w:rsidR="003B733C" w:rsidRPr="004D4443" w:rsidRDefault="003B733C" w:rsidP="007C3D56">
            <w:pPr>
              <w:rPr>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0C152" w14:textId="77777777" w:rsidR="003B733C" w:rsidRPr="004D4443" w:rsidRDefault="003B733C" w:rsidP="007C3D56">
            <w:pPr>
              <w:rPr>
                <w:highlight w:val="green"/>
              </w:rPr>
            </w:pPr>
          </w:p>
        </w:tc>
      </w:tr>
      <w:tr w:rsidR="006E6A33" w14:paraId="5766BB51"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2C224" w14:textId="75FCB0C2" w:rsidR="006E6A33" w:rsidRDefault="009701AA" w:rsidP="006E6A33">
            <w:pPr>
              <w:pStyle w:val="Body"/>
            </w:pPr>
            <w:r>
              <w:rPr>
                <w:rFonts w:ascii="Arial" w:hAnsi="Arial"/>
                <w:sz w:val="24"/>
                <w:szCs w:val="24"/>
                <w:u w:color="000000"/>
              </w:rPr>
              <w:t>Mandatory induction training includes familiarisation with information-sharing arrangements and legal obligations.</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EB2D8" w14:textId="77777777" w:rsidR="006E6A33" w:rsidRDefault="006E6A33" w:rsidP="006E6A33"/>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00B85" w14:textId="77777777" w:rsidR="006E6A33" w:rsidRDefault="006E6A33" w:rsidP="006E6A33"/>
        </w:tc>
      </w:tr>
      <w:tr w:rsidR="006E6A33" w14:paraId="7719120D"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CEFA4" w14:textId="46F2256A" w:rsidR="006E6A33" w:rsidRDefault="008F640F" w:rsidP="006E6A33">
            <w:pPr>
              <w:pStyle w:val="Body"/>
            </w:pPr>
            <w:r>
              <w:rPr>
                <w:rFonts w:ascii="Arial" w:hAnsi="Arial"/>
                <w:sz w:val="24"/>
                <w:szCs w:val="24"/>
                <w:u w:color="000000"/>
                <w:lang w:val="en-US"/>
              </w:rPr>
              <w:t>Staff and volunteers are confident about how to escalate concerns if it is felt that other professionals are not responding appropriately to concerns about a child.</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2188F" w14:textId="77777777" w:rsidR="006E6A33" w:rsidRDefault="006E6A33" w:rsidP="006E6A33"/>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4DF58" w14:textId="77777777" w:rsidR="006E6A33" w:rsidRDefault="006E6A33" w:rsidP="006E6A33"/>
        </w:tc>
      </w:tr>
      <w:tr w:rsidR="006E6A33" w14:paraId="2949F086"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669D2" w14:textId="33F3D89E" w:rsidR="006E6A33" w:rsidRPr="008F640F" w:rsidRDefault="008F640F" w:rsidP="00CB42D4">
            <w:pPr>
              <w:pStyle w:val="Body"/>
              <w:rPr>
                <w:rFonts w:ascii="Arial" w:hAnsi="Arial" w:cs="Arial"/>
                <w:sz w:val="24"/>
                <w:szCs w:val="24"/>
              </w:rPr>
            </w:pPr>
            <w:r w:rsidRPr="008F640F">
              <w:rPr>
                <w:rFonts w:ascii="Arial" w:hAnsi="Arial" w:cs="Arial"/>
                <w:sz w:val="24"/>
                <w:szCs w:val="24"/>
              </w:rPr>
              <w:t>Staff and volunteers are aware of the “Norfolk Threshold Guide”</w:t>
            </w:r>
            <w:r>
              <w:rPr>
                <w:rFonts w:ascii="Arial" w:hAnsi="Arial" w:cs="Arial"/>
                <w:sz w:val="24"/>
                <w:szCs w:val="24"/>
              </w:rPr>
              <w:t xml:space="preserve"> and what it means for children and young people</w:t>
            </w:r>
            <w:r w:rsidR="0069588A">
              <w:rPr>
                <w:rFonts w:ascii="Arial" w:hAnsi="Arial" w:cs="Arial"/>
                <w:sz w:val="24"/>
                <w:szCs w:val="24"/>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662C0" w14:textId="77777777" w:rsidR="006E6A33" w:rsidRDefault="006E6A33" w:rsidP="006E6A33"/>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721D6" w14:textId="77777777" w:rsidR="006E6A33" w:rsidRDefault="006E6A33" w:rsidP="006E6A33"/>
        </w:tc>
      </w:tr>
      <w:tr w:rsidR="006E6A33" w14:paraId="25F8509C"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D2018" w14:textId="194857AE" w:rsidR="006E6A33" w:rsidRPr="00EA231D" w:rsidRDefault="008F640F" w:rsidP="00F41BB1">
            <w:pPr>
              <w:pStyle w:val="Body"/>
              <w:rPr>
                <w:rFonts w:ascii="Arial" w:hAnsi="Arial" w:cs="Arial"/>
                <w:sz w:val="24"/>
                <w:szCs w:val="24"/>
              </w:rPr>
            </w:pPr>
            <w:r w:rsidRPr="00EA231D">
              <w:rPr>
                <w:rFonts w:ascii="Arial" w:hAnsi="Arial" w:cs="Arial"/>
                <w:sz w:val="24"/>
                <w:szCs w:val="24"/>
              </w:rPr>
              <w:t>Staff and volunteers are aware of the “Signs of Safety” approach</w:t>
            </w:r>
            <w:r w:rsidR="00EA231D" w:rsidRPr="00EA231D">
              <w:rPr>
                <w:rFonts w:ascii="Arial" w:hAnsi="Arial" w:cs="Arial"/>
                <w:sz w:val="24"/>
                <w:szCs w:val="24"/>
              </w:rPr>
              <w:t xml:space="preserve"> </w:t>
            </w:r>
            <w:r w:rsidR="00EA231D" w:rsidRPr="00EA231D">
              <w:rPr>
                <w:rFonts w:ascii="Arial" w:hAnsi="Arial" w:cs="Arial"/>
                <w:iCs/>
                <w:sz w:val="24"/>
                <w:szCs w:val="24"/>
              </w:rPr>
              <w:t>and understand how this is used to support work with children and young people.</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50345" w14:textId="77777777" w:rsidR="006E6A33" w:rsidRDefault="006E6A33" w:rsidP="006E6A33"/>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B6400" w14:textId="77777777" w:rsidR="006E6A33" w:rsidRDefault="006E6A33" w:rsidP="006E6A33"/>
        </w:tc>
      </w:tr>
    </w:tbl>
    <w:p w14:paraId="35DA557A" w14:textId="22C3422A" w:rsidR="00CB42D4" w:rsidRDefault="00CB42D4">
      <w:pPr>
        <w:rPr>
          <w:rFonts w:ascii="Arial" w:eastAsia="Arial" w:hAnsi="Arial" w:cs="Arial"/>
          <w:b/>
          <w:bCs/>
          <w:sz w:val="28"/>
          <w:szCs w:val="28"/>
        </w:rPr>
      </w:pPr>
    </w:p>
    <w:p w14:paraId="0B316EC1" w14:textId="77777777" w:rsidR="00E1672F" w:rsidRDefault="00E1672F">
      <w:pPr>
        <w:rPr>
          <w:rFonts w:ascii="Arial" w:eastAsia="Arial" w:hAnsi="Arial" w:cs="Arial"/>
          <w:b/>
          <w:bCs/>
          <w:sz w:val="28"/>
          <w:szCs w:val="28"/>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365"/>
        <w:gridCol w:w="1073"/>
        <w:gridCol w:w="1018"/>
      </w:tblGrid>
      <w:tr w:rsidR="003B733C" w14:paraId="15593C97" w14:textId="77777777" w:rsidTr="007C3D56">
        <w:trPr>
          <w:trHeight w:val="28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0354A" w14:textId="77777777" w:rsidR="003B733C" w:rsidRDefault="003B733C" w:rsidP="00852F07">
            <w:pPr>
              <w:pStyle w:val="Body"/>
              <w:numPr>
                <w:ilvl w:val="0"/>
                <w:numId w:val="1"/>
              </w:numPr>
              <w:rPr>
                <w:rFonts w:ascii="Arial" w:hAnsi="Arial"/>
                <w:b/>
                <w:bCs/>
                <w:sz w:val="24"/>
                <w:szCs w:val="24"/>
                <w:u w:color="000000"/>
                <w:lang w:val="en-US"/>
              </w:rPr>
            </w:pPr>
            <w:r>
              <w:rPr>
                <w:rFonts w:ascii="Arial" w:hAnsi="Arial"/>
                <w:b/>
                <w:bCs/>
                <w:sz w:val="24"/>
                <w:szCs w:val="24"/>
                <w:u w:color="000000"/>
                <w:lang w:val="en-US"/>
              </w:rPr>
              <w:t>Workforce development</w:t>
            </w:r>
          </w:p>
        </w:tc>
      </w:tr>
      <w:tr w:rsidR="003B733C" w14:paraId="31CD09B6" w14:textId="77777777" w:rsidTr="007C3D56">
        <w:trPr>
          <w:trHeight w:val="285"/>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8299D" w14:textId="45BFD925" w:rsidR="003B733C" w:rsidRDefault="003B733C" w:rsidP="007C3D56">
            <w:pPr>
              <w:pStyle w:val="Body"/>
            </w:pPr>
          </w:p>
        </w:tc>
        <w:tc>
          <w:tcPr>
            <w:tcW w:w="513"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1DE1523D" w14:textId="77777777" w:rsidR="003B733C" w:rsidRDefault="003B733C" w:rsidP="007C3D56">
            <w:pPr>
              <w:pStyle w:val="Body"/>
            </w:pPr>
            <w:r>
              <w:rPr>
                <w:rFonts w:ascii="Arial" w:hAnsi="Arial"/>
                <w:sz w:val="24"/>
                <w:szCs w:val="24"/>
                <w:u w:color="000000"/>
                <w:lang w:val="en-US"/>
              </w:rPr>
              <w:t>Yes</w:t>
            </w:r>
          </w:p>
        </w:tc>
        <w:tc>
          <w:tcPr>
            <w:tcW w:w="487"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681CBEB5" w14:textId="77777777" w:rsidR="003B733C" w:rsidRDefault="003B733C" w:rsidP="007C3D56">
            <w:pPr>
              <w:pStyle w:val="Body"/>
            </w:pPr>
            <w:r>
              <w:rPr>
                <w:rFonts w:ascii="Arial" w:hAnsi="Arial"/>
                <w:sz w:val="24"/>
                <w:szCs w:val="24"/>
                <w:u w:color="000000"/>
                <w:lang w:val="en-US"/>
              </w:rPr>
              <w:t>No</w:t>
            </w:r>
          </w:p>
        </w:tc>
      </w:tr>
      <w:tr w:rsidR="00D81DC3" w14:paraId="6902A294" w14:textId="77777777" w:rsidTr="0049418C">
        <w:trPr>
          <w:trHeight w:val="285"/>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92B1F" w14:textId="7BC28BED" w:rsidR="00D81DC3" w:rsidRPr="00D81DC3" w:rsidRDefault="00D81DC3" w:rsidP="007C3D56">
            <w:pPr>
              <w:pStyle w:val="Body"/>
              <w:rPr>
                <w:rFonts w:ascii="Arial" w:hAnsi="Arial"/>
                <w:bCs/>
                <w:iCs/>
                <w:sz w:val="24"/>
                <w:szCs w:val="24"/>
                <w:u w:color="000000"/>
                <w:lang w:val="en-US"/>
              </w:rPr>
            </w:pPr>
            <w:r>
              <w:rPr>
                <w:rFonts w:ascii="Arial" w:hAnsi="Arial"/>
                <w:bCs/>
                <w:iCs/>
                <w:sz w:val="24"/>
                <w:szCs w:val="24"/>
                <w:u w:color="000000"/>
                <w:lang w:val="en-US"/>
              </w:rPr>
              <w:t xml:space="preserve">All staff </w:t>
            </w:r>
            <w:r w:rsidR="008F640F">
              <w:rPr>
                <w:rFonts w:ascii="Arial" w:hAnsi="Arial"/>
                <w:bCs/>
                <w:iCs/>
                <w:sz w:val="24"/>
                <w:szCs w:val="24"/>
                <w:u w:color="000000"/>
                <w:lang w:val="en-US"/>
              </w:rPr>
              <w:t>and volunteers have attended the Safer “</w:t>
            </w:r>
            <w:r w:rsidR="000A6BC5">
              <w:rPr>
                <w:rFonts w:ascii="Arial" w:hAnsi="Arial"/>
                <w:bCs/>
                <w:iCs/>
                <w:sz w:val="24"/>
                <w:szCs w:val="24"/>
                <w:u w:color="000000"/>
                <w:lang w:val="en-US"/>
              </w:rPr>
              <w:t>Introduction to child protection</w:t>
            </w:r>
            <w:r w:rsidR="008F640F">
              <w:rPr>
                <w:rFonts w:ascii="Arial" w:hAnsi="Arial"/>
                <w:bCs/>
                <w:iCs/>
                <w:sz w:val="24"/>
                <w:szCs w:val="24"/>
                <w:u w:color="000000"/>
                <w:lang w:val="en-US"/>
              </w:rPr>
              <w:t xml:space="preserve">” </w:t>
            </w:r>
            <w:r w:rsidR="0069588A">
              <w:rPr>
                <w:rFonts w:ascii="Arial" w:hAnsi="Arial"/>
                <w:bCs/>
                <w:iCs/>
                <w:sz w:val="24"/>
                <w:szCs w:val="24"/>
                <w:u w:color="000000"/>
                <w:lang w:val="en-US"/>
              </w:rPr>
              <w:t>(</w:t>
            </w:r>
            <w:r w:rsidR="008F640F">
              <w:rPr>
                <w:rFonts w:ascii="Arial" w:hAnsi="Arial"/>
                <w:bCs/>
                <w:iCs/>
                <w:sz w:val="24"/>
                <w:szCs w:val="24"/>
                <w:u w:color="000000"/>
                <w:lang w:val="en-US"/>
              </w:rPr>
              <w:t>or equivalent</w:t>
            </w:r>
            <w:r w:rsidR="0069588A">
              <w:rPr>
                <w:rFonts w:ascii="Arial" w:hAnsi="Arial"/>
                <w:bCs/>
                <w:iCs/>
                <w:sz w:val="24"/>
                <w:szCs w:val="24"/>
                <w:u w:color="000000"/>
                <w:lang w:val="en-US"/>
              </w:rPr>
              <w:t>)</w:t>
            </w:r>
            <w:r w:rsidR="009F46EC">
              <w:rPr>
                <w:rFonts w:ascii="Arial" w:hAnsi="Arial"/>
                <w:bCs/>
                <w:iCs/>
                <w:sz w:val="24"/>
                <w:szCs w:val="24"/>
                <w:u w:color="000000"/>
                <w:lang w:val="en-US"/>
              </w:rPr>
              <w:t xml:space="preserve"> </w:t>
            </w:r>
            <w:r w:rsidR="000A6BC5">
              <w:rPr>
                <w:rFonts w:ascii="Arial" w:hAnsi="Arial"/>
                <w:bCs/>
                <w:iCs/>
                <w:sz w:val="24"/>
                <w:szCs w:val="24"/>
                <w:u w:color="000000"/>
                <w:lang w:val="en-US"/>
              </w:rPr>
              <w:t>w</w:t>
            </w:r>
            <w:r>
              <w:rPr>
                <w:rFonts w:ascii="Arial" w:hAnsi="Arial"/>
                <w:bCs/>
                <w:iCs/>
                <w:sz w:val="24"/>
                <w:szCs w:val="24"/>
                <w:u w:color="000000"/>
                <w:lang w:val="en-US"/>
              </w:rPr>
              <w:t>ithin the last three years.</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7F6D7" w14:textId="77777777" w:rsidR="00D81DC3" w:rsidRDefault="00D81DC3" w:rsidP="007C3D56">
            <w:pPr>
              <w:pStyle w:val="Body"/>
              <w:rPr>
                <w:rFonts w:ascii="Arial" w:hAnsi="Arial"/>
                <w:sz w:val="24"/>
                <w:szCs w:val="24"/>
                <w:u w:color="000000"/>
                <w:lang w:val="en-US"/>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560E2" w14:textId="77777777" w:rsidR="00D81DC3" w:rsidRDefault="00D81DC3" w:rsidP="007C3D56">
            <w:pPr>
              <w:pStyle w:val="Body"/>
              <w:rPr>
                <w:rFonts w:ascii="Arial" w:hAnsi="Arial"/>
                <w:sz w:val="24"/>
                <w:szCs w:val="24"/>
                <w:u w:color="000000"/>
                <w:lang w:val="en-US"/>
              </w:rPr>
            </w:pPr>
          </w:p>
        </w:tc>
      </w:tr>
      <w:tr w:rsidR="00427B68" w14:paraId="46D2F793"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E5D1C" w14:textId="7148E104" w:rsidR="00427B68" w:rsidRPr="00427B68" w:rsidRDefault="008F640F" w:rsidP="008F640F">
            <w:pPr>
              <w:pStyle w:val="Body"/>
            </w:pPr>
            <w:r>
              <w:rPr>
                <w:rFonts w:ascii="Arial" w:hAnsi="Arial"/>
                <w:sz w:val="24"/>
                <w:szCs w:val="24"/>
                <w:u w:color="000000"/>
              </w:rPr>
              <w:t xml:space="preserve">The organisation has a planned approach to ensuring that all staff and volunteers are appropriately trained and that training is refreshed when required. </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6DA41" w14:textId="77777777" w:rsidR="00427B68" w:rsidRDefault="00427B68" w:rsidP="00427B68"/>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FDCB5" w14:textId="77777777" w:rsidR="00427B68" w:rsidRDefault="00427B68" w:rsidP="00427B68"/>
        </w:tc>
      </w:tr>
      <w:tr w:rsidR="00427B68" w14:paraId="6AB19D5C"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6945B" w14:textId="3D9C20D6" w:rsidR="00427B68" w:rsidRPr="00427B68" w:rsidRDefault="00427B68" w:rsidP="00A83FC4">
            <w:pPr>
              <w:pStyle w:val="Body"/>
            </w:pPr>
            <w:r w:rsidRPr="00427B68">
              <w:rPr>
                <w:rFonts w:ascii="Arial" w:hAnsi="Arial"/>
                <w:sz w:val="24"/>
                <w:szCs w:val="24"/>
                <w:u w:color="000000"/>
              </w:rPr>
              <w:t>The named</w:t>
            </w:r>
            <w:r w:rsidR="00D81DC3">
              <w:rPr>
                <w:rFonts w:ascii="Arial" w:hAnsi="Arial"/>
                <w:sz w:val="24"/>
                <w:szCs w:val="24"/>
                <w:u w:color="000000"/>
              </w:rPr>
              <w:t xml:space="preserve"> professional</w:t>
            </w:r>
            <w:r w:rsidRPr="00427B68">
              <w:rPr>
                <w:rFonts w:ascii="Arial" w:hAnsi="Arial"/>
                <w:sz w:val="24"/>
                <w:szCs w:val="24"/>
                <w:u w:color="000000"/>
              </w:rPr>
              <w:t xml:space="preserve"> lead for safeguarding or another senior member of staff can be </w:t>
            </w:r>
            <w:r w:rsidR="00A83FC4">
              <w:rPr>
                <w:rFonts w:ascii="Arial" w:hAnsi="Arial"/>
                <w:sz w:val="24"/>
                <w:szCs w:val="24"/>
                <w:u w:color="000000"/>
              </w:rPr>
              <w:t xml:space="preserve">easily </w:t>
            </w:r>
            <w:r w:rsidRPr="00427B68">
              <w:rPr>
                <w:rFonts w:ascii="Arial" w:hAnsi="Arial"/>
                <w:sz w:val="24"/>
                <w:szCs w:val="24"/>
                <w:u w:color="000000"/>
              </w:rPr>
              <w:t>contacted by staff</w:t>
            </w:r>
            <w:r w:rsidR="00A83FC4">
              <w:rPr>
                <w:rFonts w:ascii="Arial" w:hAnsi="Arial"/>
                <w:sz w:val="24"/>
                <w:szCs w:val="24"/>
                <w:u w:color="000000"/>
              </w:rPr>
              <w:t xml:space="preserve"> / volunteers </w:t>
            </w:r>
            <w:r w:rsidRPr="00427B68">
              <w:rPr>
                <w:rFonts w:ascii="Arial" w:hAnsi="Arial"/>
                <w:sz w:val="24"/>
                <w:szCs w:val="24"/>
                <w:u w:color="000000"/>
              </w:rPr>
              <w:t>for support and advice when d</w:t>
            </w:r>
            <w:r w:rsidR="00A83FC4">
              <w:rPr>
                <w:rFonts w:ascii="Arial" w:hAnsi="Arial"/>
                <w:sz w:val="24"/>
                <w:szCs w:val="24"/>
                <w:u w:color="000000"/>
              </w:rPr>
              <w:t>ealing with safeguarding</w:t>
            </w:r>
            <w:r w:rsidR="0069588A">
              <w:rPr>
                <w:rFonts w:ascii="Arial" w:hAnsi="Arial"/>
                <w:sz w:val="24"/>
                <w:szCs w:val="24"/>
                <w:u w:color="000000"/>
              </w:rPr>
              <w:t xml:space="preserve"> concerns</w:t>
            </w:r>
            <w:r w:rsidR="00A83FC4">
              <w:rPr>
                <w:rFonts w:ascii="Arial" w:hAnsi="Arial"/>
                <w:sz w:val="24"/>
                <w:szCs w:val="24"/>
                <w:u w:color="000000"/>
              </w:rPr>
              <w:t xml:space="preserve"> (especially for evening sessions)</w:t>
            </w:r>
            <w:r w:rsidR="0069588A">
              <w:rPr>
                <w:rFonts w:ascii="Arial" w:hAnsi="Arial"/>
                <w:sz w:val="24"/>
                <w:szCs w:val="24"/>
                <w:u w:color="000000"/>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65428" w14:textId="77777777" w:rsidR="00427B68" w:rsidRDefault="00427B68" w:rsidP="00427B68"/>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747FD" w14:textId="77777777" w:rsidR="00427B68" w:rsidRDefault="00427B68" w:rsidP="00427B68"/>
        </w:tc>
      </w:tr>
      <w:tr w:rsidR="009A0516" w14:paraId="01AF507C" w14:textId="77777777" w:rsidTr="007C3D56">
        <w:trPr>
          <w:trHeight w:val="566"/>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C6DC6" w14:textId="0A87D29E" w:rsidR="009A0516" w:rsidRPr="00427B68" w:rsidRDefault="00F41BB1">
            <w:pPr>
              <w:pStyle w:val="Body"/>
              <w:rPr>
                <w:rFonts w:ascii="Arial" w:hAnsi="Arial"/>
                <w:sz w:val="24"/>
                <w:szCs w:val="24"/>
                <w:u w:color="000000"/>
              </w:rPr>
            </w:pPr>
            <w:r w:rsidRPr="00D81DC3">
              <w:rPr>
                <w:rFonts w:ascii="Arial" w:hAnsi="Arial"/>
                <w:sz w:val="24"/>
                <w:szCs w:val="24"/>
                <w:u w:color="000000"/>
              </w:rPr>
              <w:t xml:space="preserve">All staff </w:t>
            </w:r>
            <w:r w:rsidR="00A83FC4">
              <w:rPr>
                <w:rFonts w:ascii="Arial" w:hAnsi="Arial"/>
                <w:sz w:val="24"/>
                <w:szCs w:val="24"/>
                <w:u w:color="000000"/>
              </w:rPr>
              <w:t xml:space="preserve">/ volunteers </w:t>
            </w:r>
            <w:r w:rsidRPr="00D81DC3">
              <w:rPr>
                <w:rFonts w:ascii="Arial" w:hAnsi="Arial"/>
                <w:sz w:val="24"/>
                <w:szCs w:val="24"/>
                <w:u w:color="000000"/>
              </w:rPr>
              <w:t xml:space="preserve">working with children receive regular support and </w:t>
            </w:r>
            <w:r w:rsidR="00B15955">
              <w:rPr>
                <w:rFonts w:ascii="Arial" w:hAnsi="Arial"/>
                <w:sz w:val="24"/>
                <w:szCs w:val="24"/>
                <w:u w:color="000000"/>
              </w:rPr>
              <w:t>opportunities for one to one discussions with a senior colleague/designated safeguarding lead.</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C127B" w14:textId="77777777" w:rsidR="009A0516" w:rsidRDefault="009A0516" w:rsidP="00427B68"/>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DD273" w14:textId="77777777" w:rsidR="009A0516" w:rsidRDefault="009A0516" w:rsidP="00427B68"/>
        </w:tc>
      </w:tr>
      <w:tr w:rsidR="00427B68" w14:paraId="76D5C6E1" w14:textId="77777777" w:rsidTr="007C3D56">
        <w:trPr>
          <w:trHeight w:val="663"/>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EB45B" w14:textId="717EF9EE" w:rsidR="00F41BB1" w:rsidRPr="00D81DC3" w:rsidRDefault="00F41BB1" w:rsidP="000A6BC5">
            <w:pPr>
              <w:pStyle w:val="Body"/>
            </w:pPr>
            <w:r w:rsidRPr="00BE6940">
              <w:rPr>
                <w:rFonts w:ascii="Arial" w:hAnsi="Arial"/>
                <w:sz w:val="24"/>
                <w:szCs w:val="24"/>
                <w:u w:color="000000"/>
              </w:rPr>
              <w:t>All staff who provide supervision and line management to other colleagues have received appropriate training in supervision skills</w:t>
            </w:r>
            <w:r w:rsidR="0069588A">
              <w:rPr>
                <w:rFonts w:ascii="Arial" w:hAnsi="Arial"/>
                <w:sz w:val="24"/>
                <w:szCs w:val="24"/>
                <w:u w:color="000000"/>
              </w:rPr>
              <w:t>.</w:t>
            </w:r>
            <w:r w:rsidRPr="00BE6940">
              <w:rPr>
                <w:rFonts w:ascii="Arial" w:hAnsi="Arial"/>
                <w:sz w:val="24"/>
                <w:szCs w:val="24"/>
                <w:u w:color="000000"/>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9CA0B" w14:textId="77777777" w:rsidR="00427B68" w:rsidRDefault="00427B68" w:rsidP="00427B68"/>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8F0AC" w14:textId="77777777" w:rsidR="00427B68" w:rsidRDefault="00427B68" w:rsidP="00427B68"/>
        </w:tc>
      </w:tr>
    </w:tbl>
    <w:p w14:paraId="5E07C15C" w14:textId="52A07808" w:rsidR="00E1672F" w:rsidRDefault="00E1672F" w:rsidP="003B733C">
      <w:pPr>
        <w:pStyle w:val="Body"/>
        <w:rPr>
          <w:rFonts w:ascii="Arial" w:eastAsia="Arial" w:hAnsi="Arial" w:cs="Arial"/>
          <w:b/>
          <w:bCs/>
          <w:sz w:val="28"/>
          <w:szCs w:val="28"/>
        </w:rPr>
      </w:pPr>
    </w:p>
    <w:p w14:paraId="7129A052" w14:textId="77777777" w:rsidR="00E1672F" w:rsidRDefault="00E1672F">
      <w:pPr>
        <w:rPr>
          <w:rFonts w:ascii="Arial" w:eastAsia="Arial" w:hAnsi="Arial" w:cs="Arial"/>
          <w:b/>
          <w:bCs/>
          <w:color w:val="000000"/>
          <w:sz w:val="28"/>
          <w:szCs w:val="28"/>
          <w:bdr w:val="nil"/>
          <w:lang w:eastAsia="en-US"/>
        </w:rPr>
      </w:pPr>
      <w:r>
        <w:rPr>
          <w:rFonts w:ascii="Arial" w:eastAsia="Arial" w:hAnsi="Arial" w:cs="Arial"/>
          <w:b/>
          <w:bCs/>
          <w:sz w:val="28"/>
          <w:szCs w:val="28"/>
        </w:rPr>
        <w:br w:type="page"/>
      </w:r>
    </w:p>
    <w:p w14:paraId="6A18C091" w14:textId="77777777" w:rsidR="003B733C" w:rsidRDefault="003B733C" w:rsidP="003B733C">
      <w:pPr>
        <w:pStyle w:val="Body"/>
        <w:rPr>
          <w:rFonts w:ascii="Arial" w:eastAsia="Arial" w:hAnsi="Arial" w:cs="Arial"/>
          <w:b/>
          <w:bCs/>
          <w:sz w:val="28"/>
          <w:szCs w:val="28"/>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365"/>
        <w:gridCol w:w="1073"/>
        <w:gridCol w:w="1018"/>
      </w:tblGrid>
      <w:tr w:rsidR="003B733C" w14:paraId="2B906FC7" w14:textId="77777777" w:rsidTr="007C3D56">
        <w:trPr>
          <w:trHeight w:val="28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2887" w14:textId="0BC63C42" w:rsidR="003B733C" w:rsidRDefault="003B733C" w:rsidP="00852F07">
            <w:pPr>
              <w:pStyle w:val="Body"/>
              <w:numPr>
                <w:ilvl w:val="0"/>
                <w:numId w:val="1"/>
              </w:numPr>
              <w:rPr>
                <w:rFonts w:ascii="Arial" w:hAnsi="Arial"/>
                <w:b/>
                <w:bCs/>
                <w:sz w:val="24"/>
                <w:szCs w:val="24"/>
                <w:u w:color="000000"/>
                <w:lang w:val="en-US"/>
              </w:rPr>
            </w:pPr>
            <w:r>
              <w:rPr>
                <w:rFonts w:ascii="Arial" w:eastAsia="Arial" w:hAnsi="Arial" w:cs="Arial"/>
                <w:b/>
                <w:bCs/>
                <w:sz w:val="28"/>
                <w:szCs w:val="28"/>
              </w:rPr>
              <w:br w:type="page"/>
            </w:r>
            <w:r>
              <w:rPr>
                <w:rFonts w:ascii="Arial" w:hAnsi="Arial"/>
                <w:b/>
                <w:bCs/>
                <w:sz w:val="24"/>
                <w:szCs w:val="24"/>
                <w:u w:color="000000"/>
                <w:lang w:val="en-US"/>
              </w:rPr>
              <w:t>Voice and involvement of children</w:t>
            </w:r>
          </w:p>
        </w:tc>
      </w:tr>
      <w:tr w:rsidR="003B733C" w14:paraId="7394F11C" w14:textId="77777777" w:rsidTr="007C3D56">
        <w:trPr>
          <w:trHeight w:val="285"/>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241F3" w14:textId="6BFA327C" w:rsidR="003B733C" w:rsidRDefault="003B733C" w:rsidP="007C3D56">
            <w:pPr>
              <w:pStyle w:val="Body"/>
            </w:pPr>
          </w:p>
        </w:tc>
        <w:tc>
          <w:tcPr>
            <w:tcW w:w="513"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0788DD39" w14:textId="77777777" w:rsidR="003B733C" w:rsidRDefault="003B733C" w:rsidP="007C3D56">
            <w:pPr>
              <w:pStyle w:val="Body"/>
            </w:pPr>
            <w:r>
              <w:rPr>
                <w:rFonts w:ascii="Arial" w:hAnsi="Arial"/>
                <w:sz w:val="24"/>
                <w:szCs w:val="24"/>
                <w:u w:color="000000"/>
                <w:lang w:val="en-US"/>
              </w:rPr>
              <w:t>Yes</w:t>
            </w:r>
          </w:p>
        </w:tc>
        <w:tc>
          <w:tcPr>
            <w:tcW w:w="487" w:type="pct"/>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289B944C" w14:textId="77777777" w:rsidR="003B733C" w:rsidRDefault="003B733C" w:rsidP="007C3D56">
            <w:pPr>
              <w:pStyle w:val="Body"/>
            </w:pPr>
            <w:r>
              <w:rPr>
                <w:rFonts w:ascii="Arial" w:hAnsi="Arial"/>
                <w:sz w:val="24"/>
                <w:szCs w:val="24"/>
                <w:u w:color="000000"/>
                <w:lang w:val="en-US"/>
              </w:rPr>
              <w:t>No</w:t>
            </w:r>
          </w:p>
        </w:tc>
      </w:tr>
      <w:tr w:rsidR="00A83FC4" w:rsidRPr="00C15A88" w14:paraId="2035F904" w14:textId="77777777" w:rsidTr="0049418C">
        <w:trPr>
          <w:trHeight w:val="285"/>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ED0B0" w14:textId="2A1E12B2" w:rsidR="00A83FC4" w:rsidRDefault="00A83FC4" w:rsidP="007C3D56">
            <w:pPr>
              <w:pStyle w:val="Body"/>
              <w:rPr>
                <w:rFonts w:ascii="Arial" w:hAnsi="Arial" w:cs="Arial"/>
                <w:bCs/>
                <w:iCs/>
                <w:sz w:val="24"/>
                <w:szCs w:val="24"/>
                <w:u w:color="000000"/>
                <w:lang w:val="en-US"/>
              </w:rPr>
            </w:pPr>
            <w:r>
              <w:rPr>
                <w:rFonts w:ascii="Arial" w:hAnsi="Arial" w:cs="Arial"/>
                <w:bCs/>
                <w:iCs/>
                <w:sz w:val="24"/>
                <w:szCs w:val="24"/>
                <w:u w:color="000000"/>
                <w:lang w:val="en-US"/>
              </w:rPr>
              <w:t xml:space="preserve">Children and young people are fully engaged and consulted about the services offered by the </w:t>
            </w:r>
            <w:r w:rsidRPr="00A83FC4">
              <w:rPr>
                <w:rFonts w:ascii="Arial" w:hAnsi="Arial" w:cs="Arial"/>
                <w:bCs/>
                <w:iCs/>
                <w:sz w:val="24"/>
                <w:szCs w:val="24"/>
                <w:u w:color="000000"/>
              </w:rPr>
              <w:t>organisation</w:t>
            </w:r>
            <w:r w:rsidR="0069588A">
              <w:rPr>
                <w:rFonts w:ascii="Arial" w:hAnsi="Arial" w:cs="Arial"/>
                <w:bCs/>
                <w:iCs/>
                <w:sz w:val="24"/>
                <w:szCs w:val="24"/>
                <w:u w:color="000000"/>
              </w:rPr>
              <w:t>.</w:t>
            </w:r>
          </w:p>
          <w:p w14:paraId="30CC8591" w14:textId="77777777" w:rsidR="00A83FC4" w:rsidRPr="00C15A88" w:rsidRDefault="00A83FC4" w:rsidP="007C3D56">
            <w:pPr>
              <w:pStyle w:val="Body"/>
              <w:rPr>
                <w:rFonts w:ascii="Arial" w:hAnsi="Arial" w:cs="Arial"/>
                <w:bCs/>
                <w:iCs/>
                <w:sz w:val="24"/>
                <w:szCs w:val="24"/>
                <w:u w:color="000000"/>
                <w:lang w:val="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E31E" w14:textId="77777777" w:rsidR="00A83FC4" w:rsidRPr="00C15A88" w:rsidRDefault="00A83FC4" w:rsidP="007C3D56">
            <w:pPr>
              <w:pStyle w:val="Body"/>
              <w:rPr>
                <w:rFonts w:ascii="Arial" w:hAnsi="Arial" w:cs="Arial"/>
                <w:sz w:val="24"/>
                <w:szCs w:val="24"/>
                <w:u w:color="000000"/>
                <w:lang w:val="en-US"/>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1CEC4" w14:textId="77777777" w:rsidR="00A83FC4" w:rsidRPr="00C15A88" w:rsidRDefault="00A83FC4" w:rsidP="007C3D56">
            <w:pPr>
              <w:pStyle w:val="Body"/>
              <w:rPr>
                <w:rFonts w:ascii="Arial" w:hAnsi="Arial" w:cs="Arial"/>
                <w:sz w:val="24"/>
                <w:szCs w:val="24"/>
                <w:u w:color="000000"/>
                <w:lang w:val="en-US"/>
              </w:rPr>
            </w:pPr>
          </w:p>
        </w:tc>
      </w:tr>
      <w:tr w:rsidR="00A83FC4" w:rsidRPr="00C15A88" w14:paraId="0141DE13" w14:textId="77777777" w:rsidTr="0049418C">
        <w:trPr>
          <w:trHeight w:val="285"/>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E99EE" w14:textId="25AB246C" w:rsidR="00A83FC4" w:rsidRPr="00C15A88" w:rsidRDefault="00A83FC4" w:rsidP="007C3D56">
            <w:pPr>
              <w:pStyle w:val="Body"/>
              <w:rPr>
                <w:rFonts w:ascii="Arial" w:hAnsi="Arial" w:cs="Arial"/>
                <w:bCs/>
                <w:iCs/>
                <w:sz w:val="24"/>
                <w:szCs w:val="24"/>
                <w:u w:color="000000"/>
                <w:lang w:val="en-US"/>
              </w:rPr>
            </w:pPr>
            <w:r>
              <w:rPr>
                <w:rFonts w:ascii="Arial" w:hAnsi="Arial" w:cs="Arial"/>
                <w:bCs/>
                <w:iCs/>
                <w:sz w:val="24"/>
                <w:szCs w:val="24"/>
                <w:u w:color="000000"/>
                <w:lang w:val="en-US"/>
              </w:rPr>
              <w:t>Children an</w:t>
            </w:r>
            <w:r w:rsidR="00697F4F">
              <w:rPr>
                <w:rFonts w:ascii="Arial" w:hAnsi="Arial" w:cs="Arial"/>
                <w:bCs/>
                <w:iCs/>
                <w:sz w:val="24"/>
                <w:szCs w:val="24"/>
                <w:u w:color="000000"/>
                <w:lang w:val="en-US"/>
              </w:rPr>
              <w:t>d young people understand what confidentiality</w:t>
            </w:r>
            <w:r>
              <w:rPr>
                <w:rFonts w:ascii="Arial" w:hAnsi="Arial" w:cs="Arial"/>
                <w:bCs/>
                <w:iCs/>
                <w:sz w:val="24"/>
                <w:szCs w:val="24"/>
                <w:u w:color="000000"/>
                <w:lang w:val="en-US"/>
              </w:rPr>
              <w:t xml:space="preserve"> means and when the adults around them are obliged to share information</w:t>
            </w:r>
            <w:r w:rsidR="0069588A">
              <w:rPr>
                <w:rFonts w:ascii="Arial" w:hAnsi="Arial" w:cs="Arial"/>
                <w:bCs/>
                <w:iCs/>
                <w:sz w:val="24"/>
                <w:szCs w:val="24"/>
                <w:u w:color="000000"/>
                <w:lang w:val="en-US"/>
              </w:rPr>
              <w:t>.</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42105" w14:textId="77777777" w:rsidR="00A83FC4" w:rsidRPr="00C15A88" w:rsidRDefault="00A83FC4" w:rsidP="007C3D56">
            <w:pPr>
              <w:pStyle w:val="Body"/>
              <w:rPr>
                <w:rFonts w:ascii="Arial" w:hAnsi="Arial" w:cs="Arial"/>
                <w:sz w:val="24"/>
                <w:szCs w:val="24"/>
                <w:u w:color="000000"/>
                <w:lang w:val="en-US"/>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38354" w14:textId="77777777" w:rsidR="00A83FC4" w:rsidRPr="00C15A88" w:rsidRDefault="00A83FC4" w:rsidP="007C3D56">
            <w:pPr>
              <w:pStyle w:val="Body"/>
              <w:rPr>
                <w:rFonts w:ascii="Arial" w:hAnsi="Arial" w:cs="Arial"/>
                <w:sz w:val="24"/>
                <w:szCs w:val="24"/>
                <w:u w:color="000000"/>
                <w:lang w:val="en-US"/>
              </w:rPr>
            </w:pPr>
          </w:p>
        </w:tc>
      </w:tr>
      <w:tr w:rsidR="007077A3" w:rsidRPr="00C15A88" w14:paraId="7782FE6B" w14:textId="77777777" w:rsidTr="0049418C">
        <w:trPr>
          <w:trHeight w:val="285"/>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20824" w14:textId="571508D0" w:rsidR="00A83FC4" w:rsidRPr="00C15A88" w:rsidRDefault="00A83FC4" w:rsidP="00581963">
            <w:pPr>
              <w:pStyle w:val="Body"/>
              <w:rPr>
                <w:rFonts w:ascii="Arial" w:hAnsi="Arial" w:cs="Arial"/>
                <w:bCs/>
                <w:iCs/>
                <w:sz w:val="24"/>
                <w:szCs w:val="24"/>
                <w:u w:color="000000"/>
                <w:lang w:val="en-US"/>
              </w:rPr>
            </w:pPr>
            <w:r>
              <w:rPr>
                <w:rFonts w:ascii="Arial" w:hAnsi="Arial" w:cs="Arial"/>
                <w:bCs/>
                <w:iCs/>
                <w:sz w:val="24"/>
                <w:szCs w:val="24"/>
                <w:u w:color="000000"/>
                <w:lang w:val="en-US"/>
              </w:rPr>
              <w:t xml:space="preserve">Children and young people are regularly engaged and consulted </w:t>
            </w:r>
            <w:r w:rsidR="000A6BC5">
              <w:rPr>
                <w:rFonts w:ascii="Arial" w:hAnsi="Arial" w:cs="Arial"/>
                <w:bCs/>
                <w:iCs/>
                <w:sz w:val="24"/>
                <w:szCs w:val="24"/>
                <w:u w:color="000000"/>
                <w:lang w:val="en-US"/>
              </w:rPr>
              <w:t>o</w:t>
            </w:r>
            <w:r>
              <w:rPr>
                <w:rFonts w:ascii="Arial" w:hAnsi="Arial" w:cs="Arial"/>
                <w:bCs/>
                <w:iCs/>
                <w:sz w:val="24"/>
                <w:szCs w:val="24"/>
                <w:u w:color="000000"/>
                <w:lang w:val="en-US"/>
              </w:rPr>
              <w:t xml:space="preserve">n changes within the </w:t>
            </w:r>
            <w:proofErr w:type="spellStart"/>
            <w:r>
              <w:rPr>
                <w:rFonts w:ascii="Arial" w:hAnsi="Arial" w:cs="Arial"/>
                <w:bCs/>
                <w:iCs/>
                <w:sz w:val="24"/>
                <w:szCs w:val="24"/>
                <w:u w:color="000000"/>
                <w:lang w:val="en-US"/>
              </w:rPr>
              <w:t>organi</w:t>
            </w:r>
            <w:r w:rsidR="0069588A">
              <w:rPr>
                <w:rFonts w:ascii="Arial" w:hAnsi="Arial" w:cs="Arial"/>
                <w:bCs/>
                <w:iCs/>
                <w:sz w:val="24"/>
                <w:szCs w:val="24"/>
                <w:u w:color="000000"/>
                <w:lang w:val="en-US"/>
              </w:rPr>
              <w:t>s</w:t>
            </w:r>
            <w:r>
              <w:rPr>
                <w:rFonts w:ascii="Arial" w:hAnsi="Arial" w:cs="Arial"/>
                <w:bCs/>
                <w:iCs/>
                <w:sz w:val="24"/>
                <w:szCs w:val="24"/>
                <w:u w:color="000000"/>
                <w:lang w:val="en-US"/>
              </w:rPr>
              <w:t>ation</w:t>
            </w:r>
            <w:proofErr w:type="spellEnd"/>
            <w:r>
              <w:rPr>
                <w:rFonts w:ascii="Arial" w:hAnsi="Arial" w:cs="Arial"/>
                <w:bCs/>
                <w:iCs/>
                <w:sz w:val="24"/>
                <w:szCs w:val="24"/>
                <w:u w:color="000000"/>
                <w:lang w:val="en-US"/>
              </w:rPr>
              <w:t xml:space="preserve"> that will have an impact on them. </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F31DB" w14:textId="77777777" w:rsidR="007077A3" w:rsidRPr="00C15A88" w:rsidRDefault="007077A3" w:rsidP="007C3D56">
            <w:pPr>
              <w:pStyle w:val="Body"/>
              <w:rPr>
                <w:rFonts w:ascii="Arial" w:hAnsi="Arial" w:cs="Arial"/>
                <w:sz w:val="24"/>
                <w:szCs w:val="24"/>
                <w:u w:color="000000"/>
                <w:lang w:val="en-US"/>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8842A" w14:textId="77777777" w:rsidR="007077A3" w:rsidRPr="00C15A88" w:rsidRDefault="007077A3" w:rsidP="007C3D56">
            <w:pPr>
              <w:pStyle w:val="Body"/>
              <w:rPr>
                <w:rFonts w:ascii="Arial" w:hAnsi="Arial" w:cs="Arial"/>
                <w:sz w:val="24"/>
                <w:szCs w:val="24"/>
                <w:u w:color="000000"/>
                <w:lang w:val="en-US"/>
              </w:rPr>
            </w:pPr>
          </w:p>
        </w:tc>
      </w:tr>
      <w:tr w:rsidR="00A83FC4" w:rsidRPr="00C15A88" w14:paraId="67EC6AA1" w14:textId="77777777" w:rsidTr="007C3D56">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9A626" w14:textId="43A76D80" w:rsidR="00A83FC4" w:rsidRPr="00C15A88" w:rsidRDefault="00A83FC4" w:rsidP="00AC0C1F">
            <w:pPr>
              <w:pStyle w:val="Body"/>
              <w:rPr>
                <w:rFonts w:ascii="Arial" w:hAnsi="Arial" w:cs="Arial"/>
                <w:sz w:val="24"/>
                <w:szCs w:val="24"/>
                <w:u w:color="000000"/>
              </w:rPr>
            </w:pPr>
            <w:r>
              <w:rPr>
                <w:rFonts w:ascii="Arial" w:hAnsi="Arial" w:cs="Arial"/>
                <w:sz w:val="24"/>
                <w:szCs w:val="24"/>
                <w:u w:color="000000"/>
              </w:rPr>
              <w:t xml:space="preserve">The organisation considers </w:t>
            </w:r>
            <w:r w:rsidR="00AC0C1F">
              <w:rPr>
                <w:rFonts w:ascii="Arial" w:hAnsi="Arial" w:cs="Arial"/>
                <w:sz w:val="24"/>
                <w:szCs w:val="24"/>
                <w:u w:color="000000"/>
              </w:rPr>
              <w:t xml:space="preserve">how the services they offer can improve outcomes for children and young people and regularly monitor and review these.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803E8" w14:textId="77777777" w:rsidR="00A83FC4" w:rsidRPr="00C15A88" w:rsidRDefault="00A83FC4" w:rsidP="007C3D56">
            <w:pPr>
              <w:rPr>
                <w:rFonts w:ascii="Arial" w:hAnsi="Arial" w:cs="Arial"/>
                <w:sz w:val="24"/>
                <w:szCs w:val="24"/>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A97C0" w14:textId="77777777" w:rsidR="00A83FC4" w:rsidRPr="00C15A88" w:rsidRDefault="00A83FC4" w:rsidP="007C3D56">
            <w:pPr>
              <w:rPr>
                <w:rFonts w:ascii="Arial" w:hAnsi="Arial" w:cs="Arial"/>
                <w:sz w:val="24"/>
                <w:szCs w:val="24"/>
                <w:highlight w:val="green"/>
              </w:rPr>
            </w:pPr>
          </w:p>
        </w:tc>
      </w:tr>
      <w:tr w:rsidR="007077A3" w:rsidRPr="00C15A88" w14:paraId="1A932C63" w14:textId="77777777" w:rsidTr="007C3D56">
        <w:trPr>
          <w:trHeight w:val="407"/>
        </w:trPr>
        <w:tc>
          <w:tcPr>
            <w:tcW w:w="4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FD229" w14:textId="42702893" w:rsidR="007077A3" w:rsidRPr="00C15A88" w:rsidRDefault="00AC0C1F" w:rsidP="007077A3">
            <w:pPr>
              <w:pStyle w:val="Body"/>
              <w:rPr>
                <w:rFonts w:ascii="Arial" w:hAnsi="Arial" w:cs="Arial"/>
                <w:sz w:val="24"/>
                <w:szCs w:val="24"/>
                <w:u w:color="000000"/>
              </w:rPr>
            </w:pPr>
            <w:r>
              <w:rPr>
                <w:rFonts w:ascii="Arial" w:hAnsi="Arial" w:cs="Arial"/>
                <w:sz w:val="24"/>
                <w:szCs w:val="24"/>
                <w:u w:color="000000"/>
              </w:rPr>
              <w:t xml:space="preserve">Children and young people fully participate in drawing up and agreeing the code of conduct for them and the rules of the organisation. </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E3B18" w14:textId="77777777" w:rsidR="007077A3" w:rsidRPr="00C15A88" w:rsidRDefault="007077A3" w:rsidP="007C3D56">
            <w:pPr>
              <w:rPr>
                <w:rFonts w:ascii="Arial" w:hAnsi="Arial" w:cs="Arial"/>
                <w:sz w:val="24"/>
                <w:szCs w:val="24"/>
                <w:highlight w:val="green"/>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DFD81" w14:textId="77777777" w:rsidR="007077A3" w:rsidRPr="00C15A88" w:rsidRDefault="007077A3" w:rsidP="007C3D56">
            <w:pPr>
              <w:rPr>
                <w:rFonts w:ascii="Arial" w:hAnsi="Arial" w:cs="Arial"/>
                <w:sz w:val="24"/>
                <w:szCs w:val="24"/>
                <w:highlight w:val="green"/>
              </w:rPr>
            </w:pPr>
          </w:p>
        </w:tc>
      </w:tr>
    </w:tbl>
    <w:p w14:paraId="6CC404E2" w14:textId="77777777" w:rsidR="003B733C" w:rsidRDefault="003B733C" w:rsidP="003B733C">
      <w:pPr>
        <w:pStyle w:val="Body"/>
        <w:rPr>
          <w:rFonts w:ascii="Arial" w:eastAsia="Arial" w:hAnsi="Arial" w:cs="Arial"/>
          <w:b/>
          <w:bCs/>
          <w:sz w:val="28"/>
          <w:szCs w:val="28"/>
        </w:rPr>
      </w:pPr>
    </w:p>
    <w:p w14:paraId="296E825E" w14:textId="77777777" w:rsidR="00E1672F" w:rsidRDefault="003B733C" w:rsidP="003B733C">
      <w:pPr>
        <w:rPr>
          <w:rFonts w:ascii="Arial" w:eastAsia="Arial" w:hAnsi="Arial" w:cs="Arial"/>
          <w:b/>
          <w:bCs/>
          <w:sz w:val="28"/>
          <w:szCs w:val="28"/>
        </w:rPr>
        <w:sectPr w:rsidR="00E1672F" w:rsidSect="00697F4F">
          <w:footerReference w:type="default" r:id="rId12"/>
          <w:footerReference w:type="first" r:id="rId13"/>
          <w:pgSz w:w="11906" w:h="16838"/>
          <w:pgMar w:top="720" w:right="720" w:bottom="720" w:left="720" w:header="708" w:footer="708" w:gutter="0"/>
          <w:cols w:space="708"/>
          <w:docGrid w:linePitch="360"/>
        </w:sectPr>
      </w:pPr>
      <w:r>
        <w:rPr>
          <w:rFonts w:ascii="Arial" w:eastAsia="Arial" w:hAnsi="Arial" w:cs="Arial"/>
          <w:b/>
          <w:bCs/>
          <w:sz w:val="28"/>
          <w:szCs w:val="28"/>
        </w:rPr>
        <w:br w:type="page"/>
      </w:r>
    </w:p>
    <w:p w14:paraId="36FC3AA1" w14:textId="64F86CB0" w:rsidR="003B733C" w:rsidRDefault="003B733C" w:rsidP="003B733C">
      <w:pPr>
        <w:rPr>
          <w:rFonts w:ascii="Arial" w:eastAsia="Arial" w:hAnsi="Arial" w:cs="Arial"/>
          <w:b/>
          <w:bCs/>
          <w:sz w:val="28"/>
          <w:szCs w:val="28"/>
        </w:rPr>
      </w:pPr>
      <w:r>
        <w:rPr>
          <w:rFonts w:ascii="Arial" w:eastAsia="Arial" w:hAnsi="Arial" w:cs="Arial"/>
          <w:b/>
          <w:bCs/>
          <w:sz w:val="28"/>
          <w:szCs w:val="28"/>
        </w:rPr>
        <w:lastRenderedPageBreak/>
        <w:t>Evidence</w:t>
      </w:r>
    </w:p>
    <w:p w14:paraId="786FBB46" w14:textId="108267C1" w:rsidR="008D60B2" w:rsidRPr="008D60B2" w:rsidRDefault="008D60B2" w:rsidP="003B733C">
      <w:pPr>
        <w:rPr>
          <w:rFonts w:ascii="Arial" w:eastAsia="Arial" w:hAnsi="Arial" w:cs="Arial"/>
          <w:bCs/>
          <w:i/>
          <w:color w:val="000000"/>
          <w:sz w:val="24"/>
          <w:szCs w:val="24"/>
        </w:rPr>
      </w:pPr>
      <w:r>
        <w:rPr>
          <w:rFonts w:ascii="Arial" w:eastAsia="Arial" w:hAnsi="Arial" w:cs="Arial"/>
          <w:bCs/>
          <w:i/>
          <w:sz w:val="24"/>
          <w:szCs w:val="24"/>
        </w:rPr>
        <w:t>Please use the table below to provide evidence and examples in relation to the statements above.  Use the third column to think about development areas for your organisation and any specific actions you plan to take to further improve your safeguarding practice.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788"/>
        <w:gridCol w:w="4943"/>
        <w:gridCol w:w="5657"/>
      </w:tblGrid>
      <w:tr w:rsidR="003B733C" w:rsidRPr="00623913" w14:paraId="1EF359FB" w14:textId="77777777" w:rsidTr="007C3D56">
        <w:trPr>
          <w:trHeight w:val="286"/>
        </w:trPr>
        <w:tc>
          <w:tcPr>
            <w:tcW w:w="15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1F4F4" w14:textId="77777777" w:rsidR="003B733C" w:rsidRPr="00836BFF" w:rsidRDefault="003B733C" w:rsidP="007C3D56">
            <w:pPr>
              <w:pStyle w:val="Body"/>
              <w:tabs>
                <w:tab w:val="left" w:pos="900"/>
              </w:tabs>
              <w:rPr>
                <w:rFonts w:ascii="Arial" w:hAnsi="Arial" w:cs="Arial"/>
                <w:b/>
              </w:rPr>
            </w:pPr>
            <w:r w:rsidRPr="00836BFF">
              <w:rPr>
                <w:rFonts w:ascii="Arial" w:hAnsi="Arial" w:cs="Arial"/>
                <w:b/>
              </w:rPr>
              <w:t>What are we worried about?</w:t>
            </w:r>
          </w:p>
        </w:tc>
        <w:tc>
          <w:tcPr>
            <w:tcW w:w="1606" w:type="pct"/>
            <w:tcBorders>
              <w:top w:val="single" w:sz="4" w:space="0" w:color="000000"/>
              <w:left w:val="single" w:sz="4" w:space="0" w:color="000000"/>
              <w:bottom w:val="single" w:sz="4" w:space="0" w:color="000000"/>
              <w:right w:val="single" w:sz="4" w:space="0" w:color="000000"/>
            </w:tcBorders>
            <w:shd w:val="clear" w:color="auto" w:fill="auto"/>
          </w:tcPr>
          <w:p w14:paraId="19FEEC8A" w14:textId="77777777" w:rsidR="003B733C" w:rsidRPr="00836BFF" w:rsidRDefault="003B733C" w:rsidP="007C3D56">
            <w:pPr>
              <w:pStyle w:val="Body"/>
              <w:tabs>
                <w:tab w:val="left" w:pos="900"/>
              </w:tabs>
              <w:rPr>
                <w:rFonts w:ascii="Arial" w:hAnsi="Arial" w:cs="Arial"/>
                <w:b/>
              </w:rPr>
            </w:pPr>
            <w:r w:rsidRPr="00836BFF">
              <w:rPr>
                <w:rFonts w:ascii="Arial" w:hAnsi="Arial" w:cs="Arial"/>
                <w:b/>
              </w:rPr>
              <w:t>What’s working well?</w:t>
            </w:r>
          </w:p>
        </w:tc>
        <w:tc>
          <w:tcPr>
            <w:tcW w:w="1838" w:type="pct"/>
            <w:tcBorders>
              <w:top w:val="single" w:sz="4" w:space="0" w:color="000000"/>
              <w:left w:val="single" w:sz="4" w:space="0" w:color="000000"/>
              <w:bottom w:val="single" w:sz="4" w:space="0" w:color="000000"/>
              <w:right w:val="single" w:sz="4" w:space="0" w:color="000000"/>
            </w:tcBorders>
            <w:shd w:val="clear" w:color="auto" w:fill="auto"/>
          </w:tcPr>
          <w:p w14:paraId="63C530F0" w14:textId="77777777" w:rsidR="003B733C" w:rsidRPr="00836BFF" w:rsidRDefault="003B733C" w:rsidP="007C3D56">
            <w:pPr>
              <w:pStyle w:val="Body"/>
              <w:tabs>
                <w:tab w:val="left" w:pos="900"/>
              </w:tabs>
              <w:rPr>
                <w:rFonts w:ascii="Arial" w:hAnsi="Arial" w:cs="Arial"/>
                <w:b/>
              </w:rPr>
            </w:pPr>
            <w:r w:rsidRPr="00836BFF">
              <w:rPr>
                <w:rFonts w:ascii="Arial" w:hAnsi="Arial" w:cs="Arial"/>
                <w:b/>
              </w:rPr>
              <w:t>Where do we want to get to?</w:t>
            </w:r>
          </w:p>
        </w:tc>
      </w:tr>
      <w:tr w:rsidR="003B733C" w:rsidRPr="00623913" w14:paraId="2FD1A96A" w14:textId="77777777" w:rsidTr="007C3D56">
        <w:trPr>
          <w:trHeight w:val="3057"/>
        </w:trPr>
        <w:tc>
          <w:tcPr>
            <w:tcW w:w="1556"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FB41C08" w14:textId="77777777" w:rsidR="003B733C" w:rsidRPr="00623913" w:rsidRDefault="003B733C" w:rsidP="007C3D56">
            <w:pPr>
              <w:pStyle w:val="Default"/>
              <w:tabs>
                <w:tab w:val="left" w:pos="900"/>
              </w:tabs>
              <w:rPr>
                <w:rFonts w:ascii="Arial" w:hAnsi="Arial" w:cs="Arial"/>
              </w:rPr>
            </w:pPr>
          </w:p>
          <w:p w14:paraId="2BA4281D" w14:textId="77777777" w:rsidR="003B733C" w:rsidRPr="00623913" w:rsidRDefault="003B733C" w:rsidP="007C3D56">
            <w:pPr>
              <w:pStyle w:val="Default"/>
              <w:tabs>
                <w:tab w:val="left" w:pos="900"/>
              </w:tabs>
              <w:rPr>
                <w:rFonts w:ascii="Arial" w:hAnsi="Arial" w:cs="Arial"/>
              </w:rPr>
            </w:pPr>
          </w:p>
        </w:tc>
        <w:tc>
          <w:tcPr>
            <w:tcW w:w="1606" w:type="pct"/>
            <w:vMerge w:val="restart"/>
            <w:tcBorders>
              <w:top w:val="single" w:sz="4" w:space="0" w:color="000000"/>
              <w:left w:val="single" w:sz="4" w:space="0" w:color="000000"/>
              <w:right w:val="single" w:sz="4" w:space="0" w:color="000000"/>
            </w:tcBorders>
            <w:shd w:val="clear" w:color="auto" w:fill="auto"/>
          </w:tcPr>
          <w:p w14:paraId="7420B7B6" w14:textId="77777777" w:rsidR="003B733C" w:rsidRPr="00623913" w:rsidRDefault="003B733C" w:rsidP="007C3D56">
            <w:pPr>
              <w:pStyle w:val="Default"/>
              <w:tabs>
                <w:tab w:val="left" w:pos="900"/>
              </w:tabs>
              <w:rPr>
                <w:rFonts w:ascii="Arial" w:hAnsi="Arial" w:cs="Arial"/>
              </w:rPr>
            </w:pPr>
          </w:p>
          <w:p w14:paraId="2634BC9A" w14:textId="77777777" w:rsidR="003B733C" w:rsidRPr="00623913" w:rsidRDefault="003B733C" w:rsidP="007C3D56">
            <w:pPr>
              <w:pStyle w:val="Default"/>
              <w:tabs>
                <w:tab w:val="left" w:pos="900"/>
              </w:tabs>
              <w:rPr>
                <w:rFonts w:ascii="Arial" w:hAnsi="Arial" w:cs="Arial"/>
              </w:rPr>
            </w:pPr>
          </w:p>
        </w:tc>
        <w:tc>
          <w:tcPr>
            <w:tcW w:w="1838" w:type="pct"/>
            <w:tcBorders>
              <w:top w:val="single" w:sz="4" w:space="0" w:color="000000"/>
              <w:left w:val="single" w:sz="4" w:space="0" w:color="000000"/>
              <w:bottom w:val="single" w:sz="4" w:space="0" w:color="000000"/>
              <w:right w:val="single" w:sz="4" w:space="0" w:color="000000"/>
            </w:tcBorders>
            <w:shd w:val="clear" w:color="auto" w:fill="auto"/>
          </w:tcPr>
          <w:p w14:paraId="6CD92078" w14:textId="77777777" w:rsidR="003B733C" w:rsidRPr="00623913" w:rsidRDefault="003B733C" w:rsidP="007C3D56">
            <w:pPr>
              <w:pStyle w:val="Default"/>
              <w:tabs>
                <w:tab w:val="left" w:pos="900"/>
              </w:tabs>
              <w:rPr>
                <w:rFonts w:ascii="Arial" w:hAnsi="Arial" w:cs="Arial"/>
              </w:rPr>
            </w:pPr>
          </w:p>
          <w:p w14:paraId="60BF8EAF" w14:textId="77777777" w:rsidR="003B733C" w:rsidRPr="00623913" w:rsidRDefault="003B733C" w:rsidP="007C3D56">
            <w:pPr>
              <w:pStyle w:val="Default"/>
              <w:tabs>
                <w:tab w:val="left" w:pos="900"/>
              </w:tabs>
              <w:rPr>
                <w:rFonts w:ascii="Arial" w:hAnsi="Arial" w:cs="Arial"/>
              </w:rPr>
            </w:pPr>
          </w:p>
        </w:tc>
      </w:tr>
      <w:tr w:rsidR="003B733C" w:rsidRPr="00623913" w14:paraId="57E9443C" w14:textId="77777777" w:rsidTr="007C3D56">
        <w:trPr>
          <w:trHeight w:val="329"/>
        </w:trPr>
        <w:tc>
          <w:tcPr>
            <w:tcW w:w="1556" w:type="pct"/>
            <w:vMerge/>
            <w:tcBorders>
              <w:left w:val="single" w:sz="4" w:space="0" w:color="000000"/>
              <w:right w:val="single" w:sz="4" w:space="0" w:color="000000"/>
            </w:tcBorders>
            <w:shd w:val="clear" w:color="auto" w:fill="auto"/>
            <w:tcMar>
              <w:top w:w="80" w:type="dxa"/>
              <w:left w:w="80" w:type="dxa"/>
              <w:bottom w:w="80" w:type="dxa"/>
              <w:right w:w="80" w:type="dxa"/>
            </w:tcMar>
          </w:tcPr>
          <w:p w14:paraId="195D192F" w14:textId="77777777" w:rsidR="003B733C" w:rsidRPr="00623913" w:rsidRDefault="003B733C" w:rsidP="007C3D56">
            <w:pPr>
              <w:pStyle w:val="Default"/>
              <w:tabs>
                <w:tab w:val="left" w:pos="900"/>
              </w:tabs>
              <w:rPr>
                <w:rFonts w:ascii="Arial" w:hAnsi="Arial" w:cs="Arial"/>
              </w:rPr>
            </w:pPr>
          </w:p>
        </w:tc>
        <w:tc>
          <w:tcPr>
            <w:tcW w:w="1606" w:type="pct"/>
            <w:vMerge/>
            <w:tcBorders>
              <w:left w:val="single" w:sz="4" w:space="0" w:color="000000"/>
              <w:right w:val="single" w:sz="4" w:space="0" w:color="000000"/>
            </w:tcBorders>
            <w:shd w:val="clear" w:color="auto" w:fill="auto"/>
          </w:tcPr>
          <w:p w14:paraId="239BD31A" w14:textId="77777777" w:rsidR="003B733C" w:rsidRPr="00623913" w:rsidRDefault="003B733C" w:rsidP="007C3D56">
            <w:pPr>
              <w:pStyle w:val="Default"/>
              <w:tabs>
                <w:tab w:val="left" w:pos="900"/>
              </w:tabs>
              <w:rPr>
                <w:rFonts w:ascii="Arial" w:hAnsi="Arial" w:cs="Arial"/>
              </w:rPr>
            </w:pPr>
          </w:p>
        </w:tc>
        <w:tc>
          <w:tcPr>
            <w:tcW w:w="1838" w:type="pct"/>
            <w:tcBorders>
              <w:top w:val="single" w:sz="4" w:space="0" w:color="000000"/>
              <w:left w:val="single" w:sz="4" w:space="0" w:color="000000"/>
              <w:bottom w:val="single" w:sz="4" w:space="0" w:color="000000"/>
              <w:right w:val="single" w:sz="4" w:space="0" w:color="000000"/>
            </w:tcBorders>
            <w:shd w:val="clear" w:color="auto" w:fill="auto"/>
          </w:tcPr>
          <w:p w14:paraId="2BFE5AAC" w14:textId="77777777" w:rsidR="003B733C" w:rsidRPr="00836BFF" w:rsidRDefault="003B733C" w:rsidP="007C3D56">
            <w:pPr>
              <w:pStyle w:val="Default"/>
              <w:tabs>
                <w:tab w:val="left" w:pos="900"/>
              </w:tabs>
              <w:rPr>
                <w:rFonts w:ascii="Arial" w:hAnsi="Arial" w:cs="Arial"/>
                <w:b/>
              </w:rPr>
            </w:pPr>
            <w:r w:rsidRPr="00836BFF">
              <w:rPr>
                <w:rFonts w:ascii="Arial" w:hAnsi="Arial" w:cs="Arial"/>
                <w:b/>
              </w:rPr>
              <w:t>What needs to happen? (SMART actions)</w:t>
            </w:r>
          </w:p>
        </w:tc>
      </w:tr>
      <w:tr w:rsidR="003B733C" w:rsidRPr="00623913" w14:paraId="23B1C017" w14:textId="77777777" w:rsidTr="008D60B2">
        <w:trPr>
          <w:trHeight w:val="3103"/>
        </w:trPr>
        <w:tc>
          <w:tcPr>
            <w:tcW w:w="1556"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BA424" w14:textId="77777777" w:rsidR="003B733C" w:rsidRPr="00623913" w:rsidRDefault="003B733C" w:rsidP="007C3D56">
            <w:pPr>
              <w:pStyle w:val="Default"/>
              <w:tabs>
                <w:tab w:val="left" w:pos="900"/>
              </w:tabs>
              <w:rPr>
                <w:rFonts w:ascii="Arial" w:hAnsi="Arial" w:cs="Arial"/>
              </w:rPr>
            </w:pPr>
          </w:p>
        </w:tc>
        <w:tc>
          <w:tcPr>
            <w:tcW w:w="1606" w:type="pct"/>
            <w:vMerge/>
            <w:tcBorders>
              <w:left w:val="single" w:sz="4" w:space="0" w:color="000000"/>
              <w:bottom w:val="single" w:sz="4" w:space="0" w:color="000000"/>
              <w:right w:val="single" w:sz="4" w:space="0" w:color="000000"/>
            </w:tcBorders>
            <w:shd w:val="clear" w:color="auto" w:fill="auto"/>
          </w:tcPr>
          <w:p w14:paraId="2D04B399" w14:textId="77777777" w:rsidR="003B733C" w:rsidRPr="00623913" w:rsidRDefault="003B733C" w:rsidP="007C3D56">
            <w:pPr>
              <w:pStyle w:val="Default"/>
              <w:tabs>
                <w:tab w:val="left" w:pos="900"/>
              </w:tabs>
              <w:rPr>
                <w:rFonts w:ascii="Arial" w:hAnsi="Arial" w:cs="Arial"/>
              </w:rPr>
            </w:pPr>
          </w:p>
        </w:tc>
        <w:tc>
          <w:tcPr>
            <w:tcW w:w="1838" w:type="pct"/>
            <w:tcBorders>
              <w:top w:val="single" w:sz="4" w:space="0" w:color="000000"/>
              <w:left w:val="single" w:sz="4" w:space="0" w:color="000000"/>
              <w:bottom w:val="single" w:sz="4" w:space="0" w:color="000000"/>
              <w:right w:val="single" w:sz="4" w:space="0" w:color="000000"/>
            </w:tcBorders>
            <w:shd w:val="clear" w:color="auto" w:fill="auto"/>
          </w:tcPr>
          <w:p w14:paraId="286AC91A" w14:textId="77777777" w:rsidR="003B733C" w:rsidRPr="00623913" w:rsidRDefault="003B733C" w:rsidP="007C3D56">
            <w:pPr>
              <w:pStyle w:val="Default"/>
              <w:tabs>
                <w:tab w:val="left" w:pos="900"/>
              </w:tabs>
              <w:rPr>
                <w:rFonts w:ascii="Arial" w:hAnsi="Arial" w:cs="Arial"/>
              </w:rPr>
            </w:pPr>
          </w:p>
        </w:tc>
      </w:tr>
    </w:tbl>
    <w:p w14:paraId="129AA2A5" w14:textId="77777777" w:rsidR="008D60B2" w:rsidRDefault="008D60B2" w:rsidP="008D60B2">
      <w:pPr>
        <w:pStyle w:val="Body"/>
        <w:rPr>
          <w:rFonts w:ascii="Arial" w:eastAsia="Arial" w:hAnsi="Arial" w:cs="Arial"/>
          <w:bCs/>
          <w:sz w:val="24"/>
          <w:szCs w:val="24"/>
        </w:rPr>
      </w:pPr>
    </w:p>
    <w:p w14:paraId="02055E19" w14:textId="31A111C3" w:rsidR="004B3E99" w:rsidRPr="00697F4F" w:rsidRDefault="000A6BC5" w:rsidP="00697F4F">
      <w:pPr>
        <w:pStyle w:val="Body"/>
        <w:rPr>
          <w:rFonts w:ascii="Arial" w:eastAsia="Arial" w:hAnsi="Arial" w:cs="Arial"/>
          <w:b/>
          <w:bCs/>
          <w:sz w:val="24"/>
          <w:szCs w:val="24"/>
        </w:rPr>
      </w:pPr>
      <w:r w:rsidRPr="008D60B2">
        <w:rPr>
          <w:rFonts w:ascii="Arial" w:eastAsia="Arial" w:hAnsi="Arial" w:cs="Arial"/>
          <w:bCs/>
          <w:sz w:val="24"/>
          <w:szCs w:val="24"/>
        </w:rPr>
        <w:t>On a scale of 0 – 10, where 0 means that you have got substantial work to do as an organisation to improve safeguarding practices, policies and procedures and 10 means that you are confident in your safeguarding practice and that appropriate systems and policies are in place and working well</w:t>
      </w:r>
      <w:r w:rsidR="00E353FF" w:rsidRPr="008D60B2">
        <w:rPr>
          <w:rFonts w:ascii="Arial" w:eastAsia="Arial" w:hAnsi="Arial" w:cs="Arial"/>
          <w:bCs/>
          <w:sz w:val="24"/>
          <w:szCs w:val="24"/>
        </w:rPr>
        <w:t xml:space="preserve"> to safeguard children</w:t>
      </w:r>
      <w:r w:rsidRPr="008D60B2">
        <w:rPr>
          <w:rFonts w:ascii="Arial" w:eastAsia="Arial" w:hAnsi="Arial" w:cs="Arial"/>
          <w:bCs/>
          <w:sz w:val="24"/>
          <w:szCs w:val="24"/>
        </w:rPr>
        <w:t>, what rating would you give?</w:t>
      </w:r>
      <w:r w:rsidR="008D60B2">
        <w:rPr>
          <w:rFonts w:ascii="Arial" w:eastAsia="Arial" w:hAnsi="Arial" w:cs="Arial"/>
          <w:bCs/>
          <w:sz w:val="24"/>
          <w:szCs w:val="24"/>
        </w:rPr>
        <w:tab/>
      </w:r>
      <w:r w:rsidR="008D60B2">
        <w:rPr>
          <w:rFonts w:ascii="Arial" w:eastAsia="Arial" w:hAnsi="Arial" w:cs="Arial"/>
          <w:bCs/>
          <w:sz w:val="24"/>
          <w:szCs w:val="24"/>
        </w:rPr>
        <w:tab/>
      </w:r>
      <w:r w:rsidR="003B733C" w:rsidRPr="00623913">
        <w:rPr>
          <w:rFonts w:ascii="Arial" w:eastAsia="Arial" w:hAnsi="Arial" w:cs="Arial"/>
          <w:b/>
          <w:bCs/>
          <w:sz w:val="24"/>
          <w:szCs w:val="24"/>
        </w:rPr>
        <w:t>Rating:</w:t>
      </w:r>
    </w:p>
    <w:sectPr w:rsidR="004B3E99" w:rsidRPr="00697F4F" w:rsidSect="00E1672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A087C" w14:textId="77777777" w:rsidR="0092592F" w:rsidRDefault="0092592F" w:rsidP="0092592F">
      <w:pPr>
        <w:spacing w:after="0" w:line="240" w:lineRule="auto"/>
      </w:pPr>
      <w:r>
        <w:separator/>
      </w:r>
    </w:p>
  </w:endnote>
  <w:endnote w:type="continuationSeparator" w:id="0">
    <w:p w14:paraId="5256CF37" w14:textId="77777777" w:rsidR="0092592F" w:rsidRDefault="0092592F" w:rsidP="0092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76929"/>
      <w:docPartObj>
        <w:docPartGallery w:val="Page Numbers (Bottom of Page)"/>
        <w:docPartUnique/>
      </w:docPartObj>
    </w:sdtPr>
    <w:sdtEndPr>
      <w:rPr>
        <w:noProof/>
      </w:rPr>
    </w:sdtEndPr>
    <w:sdtContent>
      <w:p w14:paraId="75A63CFF" w14:textId="730A55F4" w:rsidR="00697F4F" w:rsidRDefault="00697F4F">
        <w:pPr>
          <w:pStyle w:val="Footer"/>
          <w:jc w:val="right"/>
        </w:pPr>
        <w:r>
          <w:fldChar w:fldCharType="begin"/>
        </w:r>
        <w:r>
          <w:instrText xml:space="preserve"> PAGE   \* MERGEFORMAT </w:instrText>
        </w:r>
        <w:r>
          <w:fldChar w:fldCharType="separate"/>
        </w:r>
        <w:r w:rsidR="00D87C25">
          <w:rPr>
            <w:noProof/>
          </w:rPr>
          <w:t>2</w:t>
        </w:r>
        <w:r>
          <w:rPr>
            <w:noProof/>
          </w:rPr>
          <w:fldChar w:fldCharType="end"/>
        </w:r>
      </w:p>
    </w:sdtContent>
  </w:sdt>
  <w:sdt>
    <w:sdtPr>
      <w:alias w:val="Title"/>
      <w:tag w:val=""/>
      <w:id w:val="-24332411"/>
      <w:placeholder>
        <w:docPart w:val="F37950727ADD481E8D0312E6CBECD7CA"/>
      </w:placeholder>
      <w:dataBinding w:prefixMappings="xmlns:ns0='http://purl.org/dc/elements/1.1/' xmlns:ns1='http://schemas.openxmlformats.org/package/2006/metadata/core-properties' " w:xpath="/ns1:coreProperties[1]/ns0:title[1]" w:storeItemID="{6C3C8BC8-F283-45AE-878A-BAB7291924A1}"/>
      <w:text/>
    </w:sdtPr>
    <w:sdtEndPr/>
    <w:sdtContent>
      <w:p w14:paraId="42EF293C" w14:textId="77C3DFE9" w:rsidR="00697F4F" w:rsidRDefault="008F03CF">
        <w:pPr>
          <w:pStyle w:val="Footer"/>
        </w:pPr>
        <w:r>
          <w:t>Version 1 March 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70B0C" w14:textId="0A403544" w:rsidR="00697F4F" w:rsidRDefault="00D87C25">
    <w:pPr>
      <w:pStyle w:val="Footer"/>
    </w:pPr>
    <w:sdt>
      <w:sdtPr>
        <w:id w:val="969400743"/>
        <w:placeholder>
          <w:docPart w:val="18C0130D1B6447D1B1CAABB7154DD2E1"/>
        </w:placeholder>
        <w:temporary/>
        <w:showingPlcHdr/>
        <w15:appearance w15:val="hidden"/>
      </w:sdtPr>
      <w:sdtEndPr/>
      <w:sdtContent>
        <w:r w:rsidR="00697F4F">
          <w:t>[Type here]</w:t>
        </w:r>
      </w:sdtContent>
    </w:sdt>
    <w:r w:rsidR="00697F4F">
      <w:ptab w:relativeTo="margin" w:alignment="center" w:leader="none"/>
    </w:r>
    <w:sdt>
      <w:sdtPr>
        <w:id w:val="969400748"/>
        <w:placeholder>
          <w:docPart w:val="18C0130D1B6447D1B1CAABB7154DD2E1"/>
        </w:placeholder>
        <w:temporary/>
        <w:showingPlcHdr/>
        <w15:appearance w15:val="hidden"/>
      </w:sdtPr>
      <w:sdtEndPr/>
      <w:sdtContent>
        <w:r w:rsidR="00697F4F">
          <w:t>[Type here]</w:t>
        </w:r>
      </w:sdtContent>
    </w:sdt>
    <w:r w:rsidR="00697F4F">
      <w:ptab w:relativeTo="margin" w:alignment="right" w:leader="none"/>
    </w:r>
    <w:sdt>
      <w:sdtPr>
        <w:id w:val="969400753"/>
        <w:placeholder>
          <w:docPart w:val="18C0130D1B6447D1B1CAABB7154DD2E1"/>
        </w:placeholder>
        <w:temporary/>
        <w:showingPlcHdr/>
        <w15:appearance w15:val="hidden"/>
      </w:sdtPr>
      <w:sdtEndPr/>
      <w:sdtContent>
        <w:r w:rsidR="00697F4F">
          <w:t>[Type here]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3234E" w14:textId="77777777" w:rsidR="0092592F" w:rsidRDefault="0092592F" w:rsidP="0092592F">
      <w:pPr>
        <w:spacing w:after="0" w:line="240" w:lineRule="auto"/>
      </w:pPr>
      <w:r>
        <w:separator/>
      </w:r>
    </w:p>
  </w:footnote>
  <w:footnote w:type="continuationSeparator" w:id="0">
    <w:p w14:paraId="4A091877" w14:textId="77777777" w:rsidR="0092592F" w:rsidRDefault="0092592F" w:rsidP="00925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738"/>
    <w:multiLevelType w:val="hybridMultilevel"/>
    <w:tmpl w:val="26EEC334"/>
    <w:lvl w:ilvl="0" w:tplc="23A82D54">
      <w:start w:val="1"/>
      <w:numFmt w:val="decimal"/>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4F520">
      <w:start w:val="1"/>
      <w:numFmt w:val="lowerLetter"/>
      <w:lvlText w:val="%2."/>
      <w:lvlJc w:val="left"/>
      <w:pPr>
        <w:tabs>
          <w:tab w:val="left" w:pos="90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8FA98">
      <w:start w:val="1"/>
      <w:numFmt w:val="lowerRoman"/>
      <w:lvlText w:val="%3."/>
      <w:lvlJc w:val="left"/>
      <w:pPr>
        <w:tabs>
          <w:tab w:val="left" w:pos="900"/>
        </w:tabs>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AC86B8">
      <w:start w:val="1"/>
      <w:numFmt w:val="decimal"/>
      <w:lvlText w:val="%4."/>
      <w:lvlJc w:val="left"/>
      <w:pPr>
        <w:tabs>
          <w:tab w:val="left" w:pos="90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2C56E">
      <w:start w:val="1"/>
      <w:numFmt w:val="lowerLetter"/>
      <w:lvlText w:val="%5."/>
      <w:lvlJc w:val="left"/>
      <w:pPr>
        <w:tabs>
          <w:tab w:val="left" w:pos="90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BC06EC">
      <w:start w:val="1"/>
      <w:numFmt w:val="lowerRoman"/>
      <w:lvlText w:val="%6."/>
      <w:lvlJc w:val="left"/>
      <w:pPr>
        <w:tabs>
          <w:tab w:val="left" w:pos="900"/>
        </w:tabs>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6DDE0">
      <w:start w:val="1"/>
      <w:numFmt w:val="decimal"/>
      <w:lvlText w:val="%7."/>
      <w:lvlJc w:val="left"/>
      <w:pPr>
        <w:tabs>
          <w:tab w:val="left" w:pos="90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8221FE">
      <w:start w:val="1"/>
      <w:numFmt w:val="lowerLetter"/>
      <w:lvlText w:val="%8."/>
      <w:lvlJc w:val="left"/>
      <w:pPr>
        <w:tabs>
          <w:tab w:val="left" w:pos="90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AA8AAE">
      <w:start w:val="1"/>
      <w:numFmt w:val="lowerRoman"/>
      <w:lvlText w:val="%9."/>
      <w:lvlJc w:val="left"/>
      <w:pPr>
        <w:tabs>
          <w:tab w:val="left" w:pos="900"/>
        </w:tabs>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9D70A0"/>
    <w:multiLevelType w:val="hybridMultilevel"/>
    <w:tmpl w:val="48067D22"/>
    <w:lvl w:ilvl="0" w:tplc="23A82D54">
      <w:start w:val="1"/>
      <w:numFmt w:val="decimal"/>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4F520">
      <w:start w:val="1"/>
      <w:numFmt w:val="lowerLetter"/>
      <w:lvlText w:val="%2."/>
      <w:lvlJc w:val="left"/>
      <w:pPr>
        <w:tabs>
          <w:tab w:val="left" w:pos="90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8FA98">
      <w:start w:val="1"/>
      <w:numFmt w:val="lowerRoman"/>
      <w:lvlText w:val="%3."/>
      <w:lvlJc w:val="left"/>
      <w:pPr>
        <w:tabs>
          <w:tab w:val="left" w:pos="900"/>
        </w:tabs>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AC86B8">
      <w:start w:val="1"/>
      <w:numFmt w:val="decimal"/>
      <w:lvlText w:val="%4."/>
      <w:lvlJc w:val="left"/>
      <w:pPr>
        <w:tabs>
          <w:tab w:val="left" w:pos="90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2C56E">
      <w:start w:val="1"/>
      <w:numFmt w:val="lowerLetter"/>
      <w:lvlText w:val="%5."/>
      <w:lvlJc w:val="left"/>
      <w:pPr>
        <w:tabs>
          <w:tab w:val="left" w:pos="90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BC06EC">
      <w:start w:val="1"/>
      <w:numFmt w:val="lowerRoman"/>
      <w:lvlText w:val="%6."/>
      <w:lvlJc w:val="left"/>
      <w:pPr>
        <w:tabs>
          <w:tab w:val="left" w:pos="900"/>
        </w:tabs>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6DDE0">
      <w:start w:val="1"/>
      <w:numFmt w:val="decimal"/>
      <w:lvlText w:val="%7."/>
      <w:lvlJc w:val="left"/>
      <w:pPr>
        <w:tabs>
          <w:tab w:val="left" w:pos="90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8221FE">
      <w:start w:val="1"/>
      <w:numFmt w:val="lowerLetter"/>
      <w:lvlText w:val="%8."/>
      <w:lvlJc w:val="left"/>
      <w:pPr>
        <w:tabs>
          <w:tab w:val="left" w:pos="90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AA8AAE">
      <w:start w:val="1"/>
      <w:numFmt w:val="lowerRoman"/>
      <w:lvlText w:val="%9."/>
      <w:lvlJc w:val="left"/>
      <w:pPr>
        <w:tabs>
          <w:tab w:val="left" w:pos="900"/>
        </w:tabs>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007624"/>
    <w:multiLevelType w:val="hybridMultilevel"/>
    <w:tmpl w:val="12AE1494"/>
    <w:lvl w:ilvl="0" w:tplc="F9224F0E">
      <w:start w:val="1"/>
      <w:numFmt w:val="decimal"/>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76FB32">
      <w:start w:val="1"/>
      <w:numFmt w:val="lowerLetter"/>
      <w:lvlText w:val="%2."/>
      <w:lvlJc w:val="left"/>
      <w:pPr>
        <w:tabs>
          <w:tab w:val="left" w:pos="90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8F352">
      <w:start w:val="1"/>
      <w:numFmt w:val="lowerRoman"/>
      <w:lvlText w:val="%3."/>
      <w:lvlJc w:val="left"/>
      <w:pPr>
        <w:tabs>
          <w:tab w:val="left" w:pos="900"/>
        </w:tabs>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44DABC">
      <w:start w:val="1"/>
      <w:numFmt w:val="decimal"/>
      <w:lvlText w:val="%4."/>
      <w:lvlJc w:val="left"/>
      <w:pPr>
        <w:tabs>
          <w:tab w:val="left" w:pos="90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294FA">
      <w:start w:val="1"/>
      <w:numFmt w:val="lowerLetter"/>
      <w:lvlText w:val="%5."/>
      <w:lvlJc w:val="left"/>
      <w:pPr>
        <w:tabs>
          <w:tab w:val="left" w:pos="90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86A292">
      <w:start w:val="1"/>
      <w:numFmt w:val="lowerRoman"/>
      <w:lvlText w:val="%6."/>
      <w:lvlJc w:val="left"/>
      <w:pPr>
        <w:tabs>
          <w:tab w:val="left" w:pos="900"/>
        </w:tabs>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FE28F8">
      <w:start w:val="1"/>
      <w:numFmt w:val="decimal"/>
      <w:lvlText w:val="%7."/>
      <w:lvlJc w:val="left"/>
      <w:pPr>
        <w:tabs>
          <w:tab w:val="left" w:pos="90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BC6BFA">
      <w:start w:val="1"/>
      <w:numFmt w:val="lowerLetter"/>
      <w:lvlText w:val="%8."/>
      <w:lvlJc w:val="left"/>
      <w:pPr>
        <w:tabs>
          <w:tab w:val="left" w:pos="90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969D28">
      <w:start w:val="1"/>
      <w:numFmt w:val="lowerRoman"/>
      <w:lvlText w:val="%9."/>
      <w:lvlJc w:val="left"/>
      <w:pPr>
        <w:tabs>
          <w:tab w:val="left" w:pos="900"/>
        </w:tabs>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C545D25"/>
    <w:multiLevelType w:val="hybridMultilevel"/>
    <w:tmpl w:val="33A6F0A8"/>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2CFC0DE2"/>
    <w:multiLevelType w:val="hybridMultilevel"/>
    <w:tmpl w:val="8EBC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F32E1"/>
    <w:multiLevelType w:val="hybridMultilevel"/>
    <w:tmpl w:val="E3663AC6"/>
    <w:lvl w:ilvl="0" w:tplc="23A82D54">
      <w:start w:val="1"/>
      <w:numFmt w:val="decimal"/>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4F520">
      <w:start w:val="1"/>
      <w:numFmt w:val="lowerLetter"/>
      <w:lvlText w:val="%2."/>
      <w:lvlJc w:val="left"/>
      <w:pPr>
        <w:tabs>
          <w:tab w:val="left" w:pos="90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8FA98">
      <w:start w:val="1"/>
      <w:numFmt w:val="lowerRoman"/>
      <w:lvlText w:val="%3."/>
      <w:lvlJc w:val="left"/>
      <w:pPr>
        <w:tabs>
          <w:tab w:val="left" w:pos="900"/>
        </w:tabs>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AC86B8">
      <w:start w:val="1"/>
      <w:numFmt w:val="decimal"/>
      <w:lvlText w:val="%4."/>
      <w:lvlJc w:val="left"/>
      <w:pPr>
        <w:tabs>
          <w:tab w:val="left" w:pos="90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2C56E">
      <w:start w:val="1"/>
      <w:numFmt w:val="lowerLetter"/>
      <w:lvlText w:val="%5."/>
      <w:lvlJc w:val="left"/>
      <w:pPr>
        <w:tabs>
          <w:tab w:val="left" w:pos="90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BC06EC">
      <w:start w:val="1"/>
      <w:numFmt w:val="lowerRoman"/>
      <w:lvlText w:val="%6."/>
      <w:lvlJc w:val="left"/>
      <w:pPr>
        <w:tabs>
          <w:tab w:val="left" w:pos="900"/>
        </w:tabs>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6DDE0">
      <w:start w:val="1"/>
      <w:numFmt w:val="decimal"/>
      <w:lvlText w:val="%7."/>
      <w:lvlJc w:val="left"/>
      <w:pPr>
        <w:tabs>
          <w:tab w:val="left" w:pos="90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8221FE">
      <w:start w:val="1"/>
      <w:numFmt w:val="lowerLetter"/>
      <w:lvlText w:val="%8."/>
      <w:lvlJc w:val="left"/>
      <w:pPr>
        <w:tabs>
          <w:tab w:val="left" w:pos="90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AA8AAE">
      <w:start w:val="1"/>
      <w:numFmt w:val="lowerRoman"/>
      <w:lvlText w:val="%9."/>
      <w:lvlJc w:val="left"/>
      <w:pPr>
        <w:tabs>
          <w:tab w:val="left" w:pos="900"/>
        </w:tabs>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3515F9B"/>
    <w:multiLevelType w:val="hybridMultilevel"/>
    <w:tmpl w:val="EDD6B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B16788"/>
    <w:multiLevelType w:val="hybridMultilevel"/>
    <w:tmpl w:val="7F404D6E"/>
    <w:lvl w:ilvl="0" w:tplc="23A82D54">
      <w:start w:val="1"/>
      <w:numFmt w:val="decimal"/>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4F520">
      <w:start w:val="1"/>
      <w:numFmt w:val="lowerLetter"/>
      <w:lvlText w:val="%2."/>
      <w:lvlJc w:val="left"/>
      <w:pPr>
        <w:tabs>
          <w:tab w:val="left" w:pos="90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8FA98">
      <w:start w:val="1"/>
      <w:numFmt w:val="lowerRoman"/>
      <w:lvlText w:val="%3."/>
      <w:lvlJc w:val="left"/>
      <w:pPr>
        <w:tabs>
          <w:tab w:val="left" w:pos="900"/>
        </w:tabs>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AC86B8">
      <w:start w:val="1"/>
      <w:numFmt w:val="decimal"/>
      <w:lvlText w:val="%4."/>
      <w:lvlJc w:val="left"/>
      <w:pPr>
        <w:tabs>
          <w:tab w:val="left" w:pos="90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2C56E">
      <w:start w:val="1"/>
      <w:numFmt w:val="lowerLetter"/>
      <w:lvlText w:val="%5."/>
      <w:lvlJc w:val="left"/>
      <w:pPr>
        <w:tabs>
          <w:tab w:val="left" w:pos="90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BC06EC">
      <w:start w:val="1"/>
      <w:numFmt w:val="lowerRoman"/>
      <w:lvlText w:val="%6."/>
      <w:lvlJc w:val="left"/>
      <w:pPr>
        <w:tabs>
          <w:tab w:val="left" w:pos="900"/>
        </w:tabs>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6DDE0">
      <w:start w:val="1"/>
      <w:numFmt w:val="decimal"/>
      <w:lvlText w:val="%7."/>
      <w:lvlJc w:val="left"/>
      <w:pPr>
        <w:tabs>
          <w:tab w:val="left" w:pos="90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8221FE">
      <w:start w:val="1"/>
      <w:numFmt w:val="lowerLetter"/>
      <w:lvlText w:val="%8."/>
      <w:lvlJc w:val="left"/>
      <w:pPr>
        <w:tabs>
          <w:tab w:val="left" w:pos="90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AA8AAE">
      <w:start w:val="1"/>
      <w:numFmt w:val="lowerRoman"/>
      <w:lvlText w:val="%9."/>
      <w:lvlJc w:val="left"/>
      <w:pPr>
        <w:tabs>
          <w:tab w:val="left" w:pos="900"/>
        </w:tabs>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F9A33C5"/>
    <w:multiLevelType w:val="hybridMultilevel"/>
    <w:tmpl w:val="311A0CF8"/>
    <w:lvl w:ilvl="0" w:tplc="23A82D54">
      <w:start w:val="1"/>
      <w:numFmt w:val="decimal"/>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4F520">
      <w:start w:val="1"/>
      <w:numFmt w:val="lowerLetter"/>
      <w:lvlText w:val="%2."/>
      <w:lvlJc w:val="left"/>
      <w:pPr>
        <w:tabs>
          <w:tab w:val="left" w:pos="90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8FA98">
      <w:start w:val="1"/>
      <w:numFmt w:val="lowerRoman"/>
      <w:lvlText w:val="%3."/>
      <w:lvlJc w:val="left"/>
      <w:pPr>
        <w:tabs>
          <w:tab w:val="left" w:pos="900"/>
        </w:tabs>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AC86B8">
      <w:start w:val="1"/>
      <w:numFmt w:val="decimal"/>
      <w:lvlText w:val="%4."/>
      <w:lvlJc w:val="left"/>
      <w:pPr>
        <w:tabs>
          <w:tab w:val="left" w:pos="90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2C56E">
      <w:start w:val="1"/>
      <w:numFmt w:val="lowerLetter"/>
      <w:lvlText w:val="%5."/>
      <w:lvlJc w:val="left"/>
      <w:pPr>
        <w:tabs>
          <w:tab w:val="left" w:pos="90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BC06EC">
      <w:start w:val="1"/>
      <w:numFmt w:val="lowerRoman"/>
      <w:lvlText w:val="%6."/>
      <w:lvlJc w:val="left"/>
      <w:pPr>
        <w:tabs>
          <w:tab w:val="left" w:pos="900"/>
        </w:tabs>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6DDE0">
      <w:start w:val="1"/>
      <w:numFmt w:val="decimal"/>
      <w:lvlText w:val="%7."/>
      <w:lvlJc w:val="left"/>
      <w:pPr>
        <w:tabs>
          <w:tab w:val="left" w:pos="90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8221FE">
      <w:start w:val="1"/>
      <w:numFmt w:val="lowerLetter"/>
      <w:lvlText w:val="%8."/>
      <w:lvlJc w:val="left"/>
      <w:pPr>
        <w:tabs>
          <w:tab w:val="left" w:pos="90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AA8AAE">
      <w:start w:val="1"/>
      <w:numFmt w:val="lowerRoman"/>
      <w:lvlText w:val="%9."/>
      <w:lvlJc w:val="left"/>
      <w:pPr>
        <w:tabs>
          <w:tab w:val="left" w:pos="900"/>
        </w:tabs>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08D0EA8"/>
    <w:multiLevelType w:val="hybridMultilevel"/>
    <w:tmpl w:val="B728F7D2"/>
    <w:lvl w:ilvl="0" w:tplc="23A82D54">
      <w:start w:val="1"/>
      <w:numFmt w:val="decimal"/>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4F520">
      <w:start w:val="1"/>
      <w:numFmt w:val="lowerLetter"/>
      <w:lvlText w:val="%2."/>
      <w:lvlJc w:val="left"/>
      <w:pPr>
        <w:tabs>
          <w:tab w:val="left" w:pos="90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8FA98">
      <w:start w:val="1"/>
      <w:numFmt w:val="lowerRoman"/>
      <w:lvlText w:val="%3."/>
      <w:lvlJc w:val="left"/>
      <w:pPr>
        <w:tabs>
          <w:tab w:val="left" w:pos="900"/>
        </w:tabs>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AC86B8">
      <w:start w:val="1"/>
      <w:numFmt w:val="decimal"/>
      <w:lvlText w:val="%4."/>
      <w:lvlJc w:val="left"/>
      <w:pPr>
        <w:tabs>
          <w:tab w:val="left" w:pos="90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2C56E">
      <w:start w:val="1"/>
      <w:numFmt w:val="lowerLetter"/>
      <w:lvlText w:val="%5."/>
      <w:lvlJc w:val="left"/>
      <w:pPr>
        <w:tabs>
          <w:tab w:val="left" w:pos="90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BC06EC">
      <w:start w:val="1"/>
      <w:numFmt w:val="lowerRoman"/>
      <w:lvlText w:val="%6."/>
      <w:lvlJc w:val="left"/>
      <w:pPr>
        <w:tabs>
          <w:tab w:val="left" w:pos="900"/>
        </w:tabs>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6DDE0">
      <w:start w:val="1"/>
      <w:numFmt w:val="decimal"/>
      <w:lvlText w:val="%7."/>
      <w:lvlJc w:val="left"/>
      <w:pPr>
        <w:tabs>
          <w:tab w:val="left" w:pos="90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8221FE">
      <w:start w:val="1"/>
      <w:numFmt w:val="lowerLetter"/>
      <w:lvlText w:val="%8."/>
      <w:lvlJc w:val="left"/>
      <w:pPr>
        <w:tabs>
          <w:tab w:val="left" w:pos="90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AA8AAE">
      <w:start w:val="1"/>
      <w:numFmt w:val="lowerRoman"/>
      <w:lvlText w:val="%9."/>
      <w:lvlJc w:val="left"/>
      <w:pPr>
        <w:tabs>
          <w:tab w:val="left" w:pos="900"/>
        </w:tabs>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9516A61"/>
    <w:multiLevelType w:val="hybridMultilevel"/>
    <w:tmpl w:val="12AE1494"/>
    <w:lvl w:ilvl="0" w:tplc="F9224F0E">
      <w:start w:val="1"/>
      <w:numFmt w:val="decimal"/>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76FB32">
      <w:start w:val="1"/>
      <w:numFmt w:val="lowerLetter"/>
      <w:lvlText w:val="%2."/>
      <w:lvlJc w:val="left"/>
      <w:pPr>
        <w:tabs>
          <w:tab w:val="left" w:pos="90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8F352">
      <w:start w:val="1"/>
      <w:numFmt w:val="lowerRoman"/>
      <w:lvlText w:val="%3."/>
      <w:lvlJc w:val="left"/>
      <w:pPr>
        <w:tabs>
          <w:tab w:val="left" w:pos="900"/>
        </w:tabs>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44DABC">
      <w:start w:val="1"/>
      <w:numFmt w:val="decimal"/>
      <w:lvlText w:val="%4."/>
      <w:lvlJc w:val="left"/>
      <w:pPr>
        <w:tabs>
          <w:tab w:val="left" w:pos="90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294FA">
      <w:start w:val="1"/>
      <w:numFmt w:val="lowerLetter"/>
      <w:lvlText w:val="%5."/>
      <w:lvlJc w:val="left"/>
      <w:pPr>
        <w:tabs>
          <w:tab w:val="left" w:pos="90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86A292">
      <w:start w:val="1"/>
      <w:numFmt w:val="lowerRoman"/>
      <w:lvlText w:val="%6."/>
      <w:lvlJc w:val="left"/>
      <w:pPr>
        <w:tabs>
          <w:tab w:val="left" w:pos="900"/>
        </w:tabs>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FE28F8">
      <w:start w:val="1"/>
      <w:numFmt w:val="decimal"/>
      <w:lvlText w:val="%7."/>
      <w:lvlJc w:val="left"/>
      <w:pPr>
        <w:tabs>
          <w:tab w:val="left" w:pos="90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BC6BFA">
      <w:start w:val="1"/>
      <w:numFmt w:val="lowerLetter"/>
      <w:lvlText w:val="%8."/>
      <w:lvlJc w:val="left"/>
      <w:pPr>
        <w:tabs>
          <w:tab w:val="left" w:pos="90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969D28">
      <w:start w:val="1"/>
      <w:numFmt w:val="lowerRoman"/>
      <w:lvlText w:val="%9."/>
      <w:lvlJc w:val="left"/>
      <w:pPr>
        <w:tabs>
          <w:tab w:val="left" w:pos="900"/>
        </w:tabs>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5"/>
  </w:num>
  <w:num w:numId="3">
    <w:abstractNumId w:val="0"/>
  </w:num>
  <w:num w:numId="4">
    <w:abstractNumId w:val="8"/>
  </w:num>
  <w:num w:numId="5">
    <w:abstractNumId w:val="7"/>
  </w:num>
  <w:num w:numId="6">
    <w:abstractNumId w:val="2"/>
    <w:lvlOverride w:ilvl="0">
      <w:startOverride w:val="8"/>
    </w:lvlOverride>
  </w:num>
  <w:num w:numId="7">
    <w:abstractNumId w:val="2"/>
  </w:num>
  <w:num w:numId="8">
    <w:abstractNumId w:val="10"/>
  </w:num>
  <w:num w:numId="9">
    <w:abstractNumId w:val="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3C"/>
    <w:rsid w:val="00010F64"/>
    <w:rsid w:val="000A3E3C"/>
    <w:rsid w:val="000A6BC5"/>
    <w:rsid w:val="002A3DE2"/>
    <w:rsid w:val="00360918"/>
    <w:rsid w:val="003B733C"/>
    <w:rsid w:val="00427B68"/>
    <w:rsid w:val="00461E5D"/>
    <w:rsid w:val="0046798F"/>
    <w:rsid w:val="004853CC"/>
    <w:rsid w:val="0049418C"/>
    <w:rsid w:val="004959DC"/>
    <w:rsid w:val="004B3E99"/>
    <w:rsid w:val="004F10F3"/>
    <w:rsid w:val="0058000E"/>
    <w:rsid w:val="00581963"/>
    <w:rsid w:val="00595861"/>
    <w:rsid w:val="00627149"/>
    <w:rsid w:val="00677209"/>
    <w:rsid w:val="0069588A"/>
    <w:rsid w:val="00697F4F"/>
    <w:rsid w:val="006B1DFC"/>
    <w:rsid w:val="006E6A33"/>
    <w:rsid w:val="006F4716"/>
    <w:rsid w:val="007077A3"/>
    <w:rsid w:val="0073715D"/>
    <w:rsid w:val="00836BFF"/>
    <w:rsid w:val="00852F07"/>
    <w:rsid w:val="008D60B2"/>
    <w:rsid w:val="008F03CF"/>
    <w:rsid w:val="008F640F"/>
    <w:rsid w:val="0092592F"/>
    <w:rsid w:val="009602BB"/>
    <w:rsid w:val="009701AA"/>
    <w:rsid w:val="009A0516"/>
    <w:rsid w:val="009F46EC"/>
    <w:rsid w:val="00A66034"/>
    <w:rsid w:val="00A83FC4"/>
    <w:rsid w:val="00AB6E99"/>
    <w:rsid w:val="00AC0C1F"/>
    <w:rsid w:val="00B15955"/>
    <w:rsid w:val="00B20E12"/>
    <w:rsid w:val="00BE6940"/>
    <w:rsid w:val="00C15A88"/>
    <w:rsid w:val="00CB42D4"/>
    <w:rsid w:val="00CD3B99"/>
    <w:rsid w:val="00D81DC3"/>
    <w:rsid w:val="00D87C25"/>
    <w:rsid w:val="00E15BBF"/>
    <w:rsid w:val="00E1672F"/>
    <w:rsid w:val="00E353FF"/>
    <w:rsid w:val="00E6097A"/>
    <w:rsid w:val="00EA231D"/>
    <w:rsid w:val="00EC6663"/>
    <w:rsid w:val="00ED3ED6"/>
    <w:rsid w:val="00EF6057"/>
    <w:rsid w:val="00F27AE9"/>
    <w:rsid w:val="00F41BB1"/>
    <w:rsid w:val="00FA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F6EFEE"/>
  <w15:docId w15:val="{5B2A5822-E669-4E9F-B3AF-C6A779D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B733C"/>
    <w:pPr>
      <w:pBdr>
        <w:top w:val="nil"/>
        <w:left w:val="nil"/>
        <w:bottom w:val="nil"/>
        <w:right w:val="nil"/>
        <w:between w:val="nil"/>
        <w:bar w:val="nil"/>
      </w:pBdr>
      <w:spacing w:after="0" w:line="240" w:lineRule="auto"/>
    </w:pPr>
    <w:rPr>
      <w:rFonts w:ascii="Helvetica" w:eastAsia="Helvetica" w:hAnsi="Helvetica" w:cs="Helvetica"/>
      <w:color w:val="000000"/>
      <w:bdr w:val="nil"/>
      <w:lang w:eastAsia="en-US"/>
    </w:rPr>
  </w:style>
  <w:style w:type="paragraph" w:customStyle="1" w:styleId="Default">
    <w:name w:val="Default"/>
    <w:rsid w:val="003B733C"/>
    <w:pPr>
      <w:pBdr>
        <w:top w:val="nil"/>
        <w:left w:val="nil"/>
        <w:bottom w:val="nil"/>
        <w:right w:val="nil"/>
        <w:between w:val="nil"/>
        <w:bar w:val="nil"/>
      </w:pBdr>
      <w:spacing w:after="0" w:line="240" w:lineRule="auto"/>
    </w:pPr>
    <w:rPr>
      <w:rFonts w:ascii="Helvetica" w:eastAsia="Helvetica" w:hAnsi="Helvetica" w:cs="Helvetica"/>
      <w:color w:val="000000"/>
      <w:bdr w:val="nil"/>
      <w:lang w:eastAsia="en-US"/>
    </w:rPr>
  </w:style>
  <w:style w:type="character" w:styleId="CommentReference">
    <w:name w:val="annotation reference"/>
    <w:basedOn w:val="DefaultParagraphFont"/>
    <w:uiPriority w:val="99"/>
    <w:semiHidden/>
    <w:unhideWhenUsed/>
    <w:rsid w:val="003B733C"/>
    <w:rPr>
      <w:sz w:val="16"/>
      <w:szCs w:val="16"/>
    </w:rPr>
  </w:style>
  <w:style w:type="paragraph" w:styleId="CommentText">
    <w:name w:val="annotation text"/>
    <w:basedOn w:val="Normal"/>
    <w:link w:val="CommentTextChar"/>
    <w:uiPriority w:val="99"/>
    <w:semiHidden/>
    <w:unhideWhenUsed/>
    <w:rsid w:val="003B73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style>
  <w:style w:type="character" w:customStyle="1" w:styleId="CommentTextChar">
    <w:name w:val="Comment Text Char"/>
    <w:basedOn w:val="DefaultParagraphFont"/>
    <w:link w:val="CommentText"/>
    <w:uiPriority w:val="99"/>
    <w:semiHidden/>
    <w:rsid w:val="003B733C"/>
    <w:rPr>
      <w:rFonts w:ascii="Times New Roman" w:eastAsia="Arial Unicode MS" w:hAnsi="Times New Roman" w:cs="Times New Roman"/>
      <w:sz w:val="20"/>
      <w:szCs w:val="20"/>
      <w:bdr w:val="nil"/>
      <w:lang w:val="en-US" w:eastAsia="en-US"/>
    </w:rPr>
  </w:style>
  <w:style w:type="paragraph" w:styleId="BalloonText">
    <w:name w:val="Balloon Text"/>
    <w:basedOn w:val="Normal"/>
    <w:link w:val="BalloonTextChar"/>
    <w:uiPriority w:val="99"/>
    <w:semiHidden/>
    <w:unhideWhenUsed/>
    <w:rsid w:val="003B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3C"/>
    <w:rPr>
      <w:rFonts w:ascii="Segoe UI" w:hAnsi="Segoe UI" w:cs="Segoe UI"/>
      <w:sz w:val="18"/>
      <w:szCs w:val="18"/>
    </w:rPr>
  </w:style>
  <w:style w:type="table" w:styleId="TableGrid">
    <w:name w:val="Table Grid"/>
    <w:basedOn w:val="TableNormal"/>
    <w:uiPriority w:val="39"/>
    <w:rsid w:val="0036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918"/>
    <w:rPr>
      <w:color w:val="0563C1" w:themeColor="hyperlink"/>
      <w:u w:val="single"/>
    </w:rPr>
  </w:style>
  <w:style w:type="paragraph" w:styleId="Header">
    <w:name w:val="header"/>
    <w:basedOn w:val="Normal"/>
    <w:link w:val="HeaderChar"/>
    <w:uiPriority w:val="99"/>
    <w:unhideWhenUsed/>
    <w:rsid w:val="00925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92F"/>
  </w:style>
  <w:style w:type="paragraph" w:styleId="Footer">
    <w:name w:val="footer"/>
    <w:basedOn w:val="Normal"/>
    <w:link w:val="FooterChar"/>
    <w:uiPriority w:val="99"/>
    <w:unhideWhenUsed/>
    <w:rsid w:val="00925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92F"/>
  </w:style>
  <w:style w:type="paragraph" w:styleId="CommentSubject">
    <w:name w:val="annotation subject"/>
    <w:basedOn w:val="CommentText"/>
    <w:next w:val="CommentText"/>
    <w:link w:val="CommentSubjectChar"/>
    <w:uiPriority w:val="99"/>
    <w:semiHidden/>
    <w:unhideWhenUsed/>
    <w:rsid w:val="00B1595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eastAsia="en-GB"/>
    </w:rPr>
  </w:style>
  <w:style w:type="character" w:customStyle="1" w:styleId="CommentSubjectChar">
    <w:name w:val="Comment Subject Char"/>
    <w:basedOn w:val="CommentTextChar"/>
    <w:link w:val="CommentSubject"/>
    <w:uiPriority w:val="99"/>
    <w:semiHidden/>
    <w:rsid w:val="00B15955"/>
    <w:rPr>
      <w:rFonts w:ascii="Times New Roman" w:eastAsia="Arial Unicode MS" w:hAnsi="Times New Roman" w:cs="Times New Roman"/>
      <w:b/>
      <w:bCs/>
      <w:sz w:val="20"/>
      <w:szCs w:val="20"/>
      <w:bdr w:val="nil"/>
      <w:lang w:val="en-US" w:eastAsia="en-US"/>
    </w:rPr>
  </w:style>
  <w:style w:type="character" w:styleId="PlaceholderText">
    <w:name w:val="Placeholder Text"/>
    <w:basedOn w:val="DefaultParagraphFont"/>
    <w:uiPriority w:val="99"/>
    <w:semiHidden/>
    <w:rsid w:val="00697F4F"/>
    <w:rPr>
      <w:color w:val="808080"/>
    </w:rPr>
  </w:style>
  <w:style w:type="character" w:styleId="FollowedHyperlink">
    <w:name w:val="FollowedHyperlink"/>
    <w:basedOn w:val="DefaultParagraphFont"/>
    <w:uiPriority w:val="99"/>
    <w:semiHidden/>
    <w:unhideWhenUsed/>
    <w:rsid w:val="00D87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folklscb.org/people-working-with-children/safer-programm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norfolklscb.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C0130D1B6447D1B1CAABB7154DD2E1"/>
        <w:category>
          <w:name w:val="General"/>
          <w:gallery w:val="placeholder"/>
        </w:category>
        <w:types>
          <w:type w:val="bbPlcHdr"/>
        </w:types>
        <w:behaviors>
          <w:behavior w:val="content"/>
        </w:behaviors>
        <w:guid w:val="{8BEDFE09-A7E8-4059-98C7-8228B890D0F8}"/>
      </w:docPartPr>
      <w:docPartBody>
        <w:p w:rsidR="000A735E" w:rsidRDefault="009A6692" w:rsidP="009A6692">
          <w:pPr>
            <w:pStyle w:val="18C0130D1B6447D1B1CAABB7154DD2E1"/>
          </w:pPr>
          <w:r>
            <w:t>[Type here]</w:t>
          </w:r>
        </w:p>
      </w:docPartBody>
    </w:docPart>
    <w:docPart>
      <w:docPartPr>
        <w:name w:val="F37950727ADD481E8D0312E6CBECD7CA"/>
        <w:category>
          <w:name w:val="General"/>
          <w:gallery w:val="placeholder"/>
        </w:category>
        <w:types>
          <w:type w:val="bbPlcHdr"/>
        </w:types>
        <w:behaviors>
          <w:behavior w:val="content"/>
        </w:behaviors>
        <w:guid w:val="{D04F9637-2640-4716-85C4-BD0289827120}"/>
      </w:docPartPr>
      <w:docPartBody>
        <w:p w:rsidR="000A735E" w:rsidRDefault="009A6692">
          <w:r w:rsidRPr="001906A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92"/>
    <w:rsid w:val="000A735E"/>
    <w:rsid w:val="009A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6F7099E8540BB83178FBA2F07E53D">
    <w:name w:val="43E6F7099E8540BB83178FBA2F07E53D"/>
    <w:rsid w:val="009A6692"/>
  </w:style>
  <w:style w:type="paragraph" w:customStyle="1" w:styleId="6ADEC23EE1114BE7A2B70CC5B2E79612">
    <w:name w:val="6ADEC23EE1114BE7A2B70CC5B2E79612"/>
    <w:rsid w:val="009A6692"/>
  </w:style>
  <w:style w:type="paragraph" w:customStyle="1" w:styleId="18C0130D1B6447D1B1CAABB7154DD2E1">
    <w:name w:val="18C0130D1B6447D1B1CAABB7154DD2E1"/>
    <w:rsid w:val="009A6692"/>
  </w:style>
  <w:style w:type="character" w:styleId="PlaceholderText">
    <w:name w:val="Placeholder Text"/>
    <w:basedOn w:val="DefaultParagraphFont"/>
    <w:uiPriority w:val="99"/>
    <w:semiHidden/>
    <w:rsid w:val="009A66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Version 1 March 2017</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 March 2017</dc:title>
  <dc:creator>Davidson, Isabel</dc:creator>
  <cp:lastModifiedBy>Davidson, Isabel</cp:lastModifiedBy>
  <cp:revision>3</cp:revision>
  <dcterms:created xsi:type="dcterms:W3CDTF">2017-03-24T08:45:00Z</dcterms:created>
  <dcterms:modified xsi:type="dcterms:W3CDTF">2017-03-24T09:16:00Z</dcterms:modified>
</cp:coreProperties>
</file>